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5860D" w14:textId="77777777" w:rsidR="00550662" w:rsidRDefault="00550662" w:rsidP="00550662">
      <w:pPr>
        <w:jc w:val="center"/>
        <w:rPr>
          <w:b/>
          <w:bCs/>
          <w:color w:val="FF0000"/>
          <w:sz w:val="28"/>
          <w:szCs w:val="28"/>
          <w:u w:val="single"/>
        </w:rPr>
      </w:pPr>
      <w:r w:rsidRPr="00B8726E">
        <w:rPr>
          <w:b/>
          <w:bCs/>
          <w:color w:val="FF0000"/>
          <w:sz w:val="28"/>
          <w:szCs w:val="28"/>
          <w:u w:val="single"/>
        </w:rPr>
        <w:t>Chapitre 4 : La domestication des plantes</w:t>
      </w:r>
      <w:r>
        <w:rPr>
          <w:b/>
          <w:bCs/>
          <w:color w:val="FF0000"/>
          <w:sz w:val="28"/>
          <w:szCs w:val="28"/>
          <w:u w:val="single"/>
        </w:rPr>
        <w:t xml:space="preserve"> </w:t>
      </w:r>
    </w:p>
    <w:p w14:paraId="0C348056" w14:textId="77777777" w:rsidR="00550662" w:rsidRDefault="00550662" w:rsidP="00550662">
      <w:pPr>
        <w:pStyle w:val="Sansinterligne"/>
        <w:rPr>
          <w:color w:val="0070C0"/>
          <w:sz w:val="28"/>
          <w:lang w:eastAsia="fr-FR"/>
        </w:rPr>
      </w:pPr>
    </w:p>
    <w:p w14:paraId="552C0E06" w14:textId="77777777" w:rsidR="00550662" w:rsidRDefault="00550662" w:rsidP="00550662">
      <w:pPr>
        <w:pStyle w:val="Sansinterligne"/>
        <w:rPr>
          <w:color w:val="0070C0"/>
          <w:sz w:val="24"/>
          <w:szCs w:val="24"/>
          <w:lang w:eastAsia="fr-FR"/>
        </w:rPr>
      </w:pPr>
      <w:r>
        <w:rPr>
          <w:color w:val="0070C0"/>
          <w:sz w:val="24"/>
          <w:szCs w:val="24"/>
          <w:lang w:eastAsia="fr-FR"/>
        </w:rPr>
        <w:t>I) Origine des plantes cultivées</w:t>
      </w:r>
    </w:p>
    <w:p w14:paraId="1622F185" w14:textId="77777777" w:rsidR="00550662" w:rsidRDefault="00550662" w:rsidP="00550662">
      <w:pPr>
        <w:spacing w:after="0" w:line="240" w:lineRule="auto"/>
        <w:ind w:left="720"/>
        <w:rPr>
          <w:b/>
          <w:color w:val="FF0000"/>
          <w:sz w:val="28"/>
          <w:szCs w:val="28"/>
          <w:u w:val="single"/>
          <w:lang w:eastAsia="fr-FR"/>
        </w:rPr>
      </w:pPr>
    </w:p>
    <w:p w14:paraId="55984006" w14:textId="77777777" w:rsidR="00550662" w:rsidRDefault="00550662" w:rsidP="00550662">
      <w:pPr>
        <w:pStyle w:val="Sansinterligne"/>
        <w:rPr>
          <w:rFonts w:cs="Arial"/>
          <w:b/>
          <w:sz w:val="24"/>
          <w:szCs w:val="28"/>
        </w:rPr>
      </w:pPr>
      <w:r>
        <w:rPr>
          <w:b/>
          <w:sz w:val="24"/>
        </w:rPr>
        <w:t xml:space="preserve">TP 22 – </w:t>
      </w:r>
      <w:r>
        <w:rPr>
          <w:rFonts w:cs="Arial"/>
          <w:b/>
          <w:sz w:val="24"/>
          <w:szCs w:val="28"/>
        </w:rPr>
        <w:t xml:space="preserve">Carottes, les conséquences de la domestication </w:t>
      </w:r>
      <w:r>
        <w:rPr>
          <w:rFonts w:cs="Arial"/>
          <w:b/>
          <w:sz w:val="24"/>
          <w:szCs w:val="28"/>
        </w:rPr>
        <w:sym w:font="Wingdings" w:char="F0E0"/>
      </w:r>
      <w:r>
        <w:rPr>
          <w:rFonts w:cs="Arial"/>
          <w:b/>
          <w:sz w:val="24"/>
          <w:szCs w:val="28"/>
        </w:rPr>
        <w:t xml:space="preserve"> correction partielle</w:t>
      </w:r>
    </w:p>
    <w:p w14:paraId="4CDD15AC" w14:textId="77777777" w:rsidR="00550662" w:rsidRDefault="00550662" w:rsidP="00550662">
      <w:pPr>
        <w:pStyle w:val="Sansinterligne"/>
      </w:pPr>
    </w:p>
    <w:p w14:paraId="58954C1D" w14:textId="77777777" w:rsidR="00550662" w:rsidRDefault="00550662" w:rsidP="00550662">
      <w:pPr>
        <w:pStyle w:val="Sansinterligne"/>
        <w:rPr>
          <w:b/>
          <w:sz w:val="24"/>
        </w:rPr>
      </w:pPr>
      <w:r>
        <w:rPr>
          <w:b/>
          <w:sz w:val="24"/>
        </w:rPr>
        <w:t>Activité 1 : Domestication du blé, une orientation anthropocentrique.</w:t>
      </w:r>
    </w:p>
    <w:p w14:paraId="7295CC33" w14:textId="77777777" w:rsidR="00550662" w:rsidRDefault="00550662" w:rsidP="00550662">
      <w:pPr>
        <w:pStyle w:val="Sansinterligne"/>
        <w:rPr>
          <w:b/>
          <w:sz w:val="24"/>
        </w:rPr>
      </w:pPr>
    </w:p>
    <w:p w14:paraId="77C7AE4B" w14:textId="77777777" w:rsidR="00550662" w:rsidRDefault="00550662" w:rsidP="00550662">
      <w:pPr>
        <w:pStyle w:val="Sansinterligne"/>
        <w:rPr>
          <w:rFonts w:cs="Arial"/>
          <w:color w:val="222222"/>
          <w:shd w:val="clear" w:color="auto" w:fill="FFFFFF"/>
        </w:rPr>
      </w:pPr>
      <w:r w:rsidRPr="00ED0F31">
        <w:rPr>
          <w:rFonts w:cs="Arial"/>
          <w:color w:val="222222"/>
          <w:highlight w:val="yellow"/>
          <w:shd w:val="clear" w:color="auto" w:fill="FFFFFF"/>
        </w:rPr>
        <w:t>L'</w:t>
      </w:r>
      <w:r w:rsidRPr="00ED0F31">
        <w:rPr>
          <w:rFonts w:cs="Arial"/>
          <w:b/>
          <w:bCs/>
          <w:color w:val="222222"/>
          <w:highlight w:val="yellow"/>
          <w:shd w:val="clear" w:color="auto" w:fill="FFFFFF"/>
        </w:rPr>
        <w:t>anthropocentrisme</w:t>
      </w:r>
      <w:r w:rsidRPr="00ED0F31">
        <w:rPr>
          <w:rFonts w:cs="Arial"/>
          <w:color w:val="222222"/>
          <w:highlight w:val="yellow"/>
          <w:shd w:val="clear" w:color="auto" w:fill="FFFFFF"/>
        </w:rPr>
        <w:t> est une conception philosophique qui considère l'homme comme l'entité centrale la plus significative de l'Univers et qui appréhende la réalité à travers la seule perspective humaine</w:t>
      </w:r>
    </w:p>
    <w:p w14:paraId="4276777F" w14:textId="77777777" w:rsidR="00550662" w:rsidRDefault="00550662" w:rsidP="00550662">
      <w:pPr>
        <w:pStyle w:val="Sansinterligne"/>
        <w:rPr>
          <w:b/>
          <w:sz w:val="24"/>
        </w:rPr>
      </w:pPr>
    </w:p>
    <w:p w14:paraId="55D30D8A" w14:textId="77777777" w:rsidR="00550662" w:rsidRDefault="00550662" w:rsidP="00550662">
      <w:pPr>
        <w:pStyle w:val="Sansinterligne"/>
      </w:pPr>
      <w:r>
        <w:rPr>
          <w:noProof/>
        </w:rPr>
        <w:drawing>
          <wp:inline distT="0" distB="0" distL="0" distR="0" wp14:anchorId="7F2AE6D4" wp14:editId="55A7013E">
            <wp:extent cx="5963285" cy="3482975"/>
            <wp:effectExtent l="0" t="0" r="0" b="3175"/>
            <wp:docPr id="147806150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8"/>
                    <pic:cNvPicPr>
                      <a:picLocks noChangeAspect="1" noChangeArrowheads="1"/>
                    </pic:cNvPicPr>
                  </pic:nvPicPr>
                  <pic:blipFill>
                    <a:blip r:embed="rId4" cstate="print">
                      <a:lum bright="-10000" contrast="40000"/>
                      <a:extLst>
                        <a:ext uri="{28A0092B-C50C-407E-A947-70E740481C1C}">
                          <a14:useLocalDpi xmlns:a14="http://schemas.microsoft.com/office/drawing/2010/main" val="0"/>
                        </a:ext>
                      </a:extLst>
                    </a:blip>
                    <a:srcRect l="9467" t="8112" r="9772" b="8177"/>
                    <a:stretch>
                      <a:fillRect/>
                    </a:stretch>
                  </pic:blipFill>
                  <pic:spPr bwMode="auto">
                    <a:xfrm>
                      <a:off x="0" y="0"/>
                      <a:ext cx="5963285" cy="3482975"/>
                    </a:xfrm>
                    <a:prstGeom prst="rect">
                      <a:avLst/>
                    </a:prstGeom>
                    <a:noFill/>
                    <a:ln>
                      <a:noFill/>
                    </a:ln>
                  </pic:spPr>
                </pic:pic>
              </a:graphicData>
            </a:graphic>
          </wp:inline>
        </w:drawing>
      </w:r>
    </w:p>
    <w:p w14:paraId="1CBB4F23" w14:textId="77777777" w:rsidR="00550662" w:rsidRDefault="00550662" w:rsidP="00550662">
      <w:pPr>
        <w:pStyle w:val="Sansinterligne"/>
      </w:pPr>
    </w:p>
    <w:p w14:paraId="58D7A9AF" w14:textId="77777777" w:rsidR="00550662" w:rsidRDefault="00550662" w:rsidP="00550662">
      <w:pPr>
        <w:pStyle w:val="Sansinterligne"/>
      </w:pPr>
      <w:r>
        <w:rPr>
          <w:noProof/>
          <w:lang w:eastAsia="fr-FR"/>
        </w:rPr>
        <w:drawing>
          <wp:inline distT="0" distB="0" distL="0" distR="0" wp14:anchorId="3FF6475D" wp14:editId="661C9958">
            <wp:extent cx="5963285" cy="3721100"/>
            <wp:effectExtent l="0" t="0" r="0" b="0"/>
            <wp:docPr id="11675742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7"/>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l="6825" t="27721" r="31750" b="10960"/>
                    <a:stretch>
                      <a:fillRect/>
                    </a:stretch>
                  </pic:blipFill>
                  <pic:spPr bwMode="auto">
                    <a:xfrm>
                      <a:off x="0" y="0"/>
                      <a:ext cx="5963285" cy="3721100"/>
                    </a:xfrm>
                    <a:prstGeom prst="rect">
                      <a:avLst/>
                    </a:prstGeom>
                    <a:noFill/>
                    <a:ln>
                      <a:noFill/>
                    </a:ln>
                  </pic:spPr>
                </pic:pic>
              </a:graphicData>
            </a:graphic>
          </wp:inline>
        </w:drawing>
      </w:r>
    </w:p>
    <w:p w14:paraId="649592B6" w14:textId="77777777" w:rsidR="00550662" w:rsidRDefault="00550662" w:rsidP="00550662">
      <w:pPr>
        <w:pStyle w:val="Sansinterligne"/>
      </w:pPr>
    </w:p>
    <w:p w14:paraId="592A3EC9" w14:textId="77777777" w:rsidR="00550662" w:rsidRDefault="00550662" w:rsidP="00550662">
      <w:pPr>
        <w:pStyle w:val="Sansinterligne"/>
        <w:rPr>
          <w:b/>
        </w:rPr>
      </w:pPr>
      <w:r>
        <w:rPr>
          <w:b/>
        </w:rPr>
        <w:t>Montrer que la domestication du blé repose sur la sélection par l’Homme, de caractéristiques génétiques différentes de celles qui sont favorables à la plante sauvage.</w:t>
      </w:r>
    </w:p>
    <w:p w14:paraId="44B789B9" w14:textId="77777777" w:rsidR="00550662" w:rsidRDefault="00550662" w:rsidP="00550662">
      <w:pPr>
        <w:pStyle w:val="Sansinterligne"/>
      </w:pPr>
      <w:r>
        <w:rPr>
          <w:noProof/>
        </w:rPr>
        <w:lastRenderedPageBreak/>
        <w:drawing>
          <wp:inline distT="0" distB="0" distL="0" distR="0" wp14:anchorId="7233A7A6" wp14:editId="42B36D9C">
            <wp:extent cx="3164840" cy="3117215"/>
            <wp:effectExtent l="0" t="0" r="0" b="6985"/>
            <wp:docPr id="15972027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6"/>
                    <pic:cNvPicPr>
                      <a:picLocks noChangeAspect="1" noChangeArrowheads="1"/>
                    </pic:cNvPicPr>
                  </pic:nvPicPr>
                  <pic:blipFill>
                    <a:blip r:embed="rId6">
                      <a:lum bright="-10000" contrast="40000"/>
                      <a:extLst>
                        <a:ext uri="{28A0092B-C50C-407E-A947-70E740481C1C}">
                          <a14:useLocalDpi xmlns:a14="http://schemas.microsoft.com/office/drawing/2010/main" val="0"/>
                        </a:ext>
                      </a:extLst>
                    </a:blip>
                    <a:srcRect/>
                    <a:stretch>
                      <a:fillRect/>
                    </a:stretch>
                  </pic:blipFill>
                  <pic:spPr bwMode="auto">
                    <a:xfrm>
                      <a:off x="0" y="0"/>
                      <a:ext cx="3164840" cy="3117215"/>
                    </a:xfrm>
                    <a:prstGeom prst="rect">
                      <a:avLst/>
                    </a:prstGeom>
                    <a:noFill/>
                    <a:ln>
                      <a:noFill/>
                    </a:ln>
                  </pic:spPr>
                </pic:pic>
              </a:graphicData>
            </a:graphic>
          </wp:inline>
        </w:drawing>
      </w:r>
    </w:p>
    <w:p w14:paraId="502B5CD7" w14:textId="77777777" w:rsidR="00550662" w:rsidRDefault="00550662" w:rsidP="00550662">
      <w:pPr>
        <w:pStyle w:val="Sansinterligne"/>
      </w:pPr>
    </w:p>
    <w:p w14:paraId="2A958DC2" w14:textId="77777777" w:rsidR="00550662" w:rsidRDefault="00550662" w:rsidP="00550662">
      <w:pPr>
        <w:pStyle w:val="Sansinterligne"/>
      </w:pPr>
    </w:p>
    <w:p w14:paraId="466C034C" w14:textId="77777777" w:rsidR="00550662" w:rsidRDefault="00550662" w:rsidP="00550662">
      <w:pPr>
        <w:pStyle w:val="Sansinterligne"/>
      </w:pPr>
    </w:p>
    <w:p w14:paraId="38C760D0" w14:textId="77777777" w:rsidR="00550662" w:rsidRDefault="00550662" w:rsidP="00550662">
      <w:pPr>
        <w:pStyle w:val="Sansinterligne"/>
      </w:pPr>
      <w:r>
        <w:rPr>
          <w:noProof/>
        </w:rPr>
        <w:drawing>
          <wp:inline distT="0" distB="0" distL="0" distR="0" wp14:anchorId="7880DF7F" wp14:editId="030B0593">
            <wp:extent cx="5883910" cy="5152390"/>
            <wp:effectExtent l="0" t="0" r="2540" b="0"/>
            <wp:docPr id="2595185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5"/>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l="8884" t="25642" r="50728" b="11446"/>
                    <a:stretch>
                      <a:fillRect/>
                    </a:stretch>
                  </pic:blipFill>
                  <pic:spPr bwMode="auto">
                    <a:xfrm>
                      <a:off x="0" y="0"/>
                      <a:ext cx="5883910" cy="5152390"/>
                    </a:xfrm>
                    <a:prstGeom prst="rect">
                      <a:avLst/>
                    </a:prstGeom>
                    <a:noFill/>
                    <a:ln>
                      <a:noFill/>
                    </a:ln>
                  </pic:spPr>
                </pic:pic>
              </a:graphicData>
            </a:graphic>
          </wp:inline>
        </w:drawing>
      </w:r>
    </w:p>
    <w:p w14:paraId="53D9DC1C" w14:textId="77777777" w:rsidR="00550662" w:rsidRDefault="00550662" w:rsidP="00550662">
      <w:pPr>
        <w:pStyle w:val="Sansinterligne"/>
      </w:pPr>
    </w:p>
    <w:p w14:paraId="67DE0220" w14:textId="77777777" w:rsidR="00550662" w:rsidRDefault="00550662" w:rsidP="00550662">
      <w:pPr>
        <w:pStyle w:val="Sansinterligne"/>
      </w:pPr>
    </w:p>
    <w:p w14:paraId="4B046B4D" w14:textId="77777777" w:rsidR="00550662" w:rsidRDefault="00550662" w:rsidP="00550662">
      <w:pPr>
        <w:pStyle w:val="Sansinterligne"/>
      </w:pPr>
      <w:r>
        <w:t xml:space="preserve">Hybridation : </w:t>
      </w:r>
      <w:r>
        <w:rPr>
          <w:rFonts w:cs="Arial"/>
          <w:color w:val="222222"/>
          <w:shd w:val="clear" w:color="auto" w:fill="FFFFFF"/>
        </w:rPr>
        <w:t>Croisement naturel ou artificiel de deux individus (plantes ou animaux) d'espèces, de races ou de variétés différentes</w:t>
      </w:r>
    </w:p>
    <w:p w14:paraId="03955579" w14:textId="77777777" w:rsidR="00550662" w:rsidRDefault="00550662" w:rsidP="00550662">
      <w:pPr>
        <w:pStyle w:val="Sansinterligne"/>
      </w:pPr>
      <w:r>
        <w:rPr>
          <w:noProof/>
          <w:lang w:eastAsia="fr-FR"/>
        </w:rPr>
        <w:lastRenderedPageBreak/>
        <w:drawing>
          <wp:inline distT="0" distB="0" distL="0" distR="0" wp14:anchorId="58E18462" wp14:editId="5EA09558">
            <wp:extent cx="4675505" cy="3164840"/>
            <wp:effectExtent l="0" t="0" r="0" b="0"/>
            <wp:docPr id="8177295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2"/>
                    <pic:cNvPicPr>
                      <a:picLocks noChangeAspect="1" noChangeArrowheads="1"/>
                    </pic:cNvPicPr>
                  </pic:nvPicPr>
                  <pic:blipFill>
                    <a:blip r:embed="rId8">
                      <a:lum bright="-10000" contrast="30000"/>
                      <a:extLst>
                        <a:ext uri="{28A0092B-C50C-407E-A947-70E740481C1C}">
                          <a14:useLocalDpi xmlns:a14="http://schemas.microsoft.com/office/drawing/2010/main" val="0"/>
                        </a:ext>
                      </a:extLst>
                    </a:blip>
                    <a:srcRect l="37364" t="17641" r="6026" b="21040"/>
                    <a:stretch>
                      <a:fillRect/>
                    </a:stretch>
                  </pic:blipFill>
                  <pic:spPr bwMode="auto">
                    <a:xfrm>
                      <a:off x="0" y="0"/>
                      <a:ext cx="4675505" cy="3164840"/>
                    </a:xfrm>
                    <a:prstGeom prst="rect">
                      <a:avLst/>
                    </a:prstGeom>
                    <a:noFill/>
                    <a:ln>
                      <a:noFill/>
                    </a:ln>
                  </pic:spPr>
                </pic:pic>
              </a:graphicData>
            </a:graphic>
          </wp:inline>
        </w:drawing>
      </w:r>
    </w:p>
    <w:p w14:paraId="12FCB709" w14:textId="77777777" w:rsidR="00550662" w:rsidRDefault="00550662" w:rsidP="00550662">
      <w:pPr>
        <w:pStyle w:val="Sansinterligne"/>
      </w:pPr>
      <w:r>
        <w:rPr>
          <w:noProof/>
        </w:rPr>
        <w:drawing>
          <wp:anchor distT="0" distB="0" distL="114300" distR="114300" simplePos="0" relativeHeight="251662336" behindDoc="0" locked="0" layoutInCell="1" allowOverlap="1" wp14:anchorId="518E3778" wp14:editId="57F2E304">
            <wp:simplePos x="0" y="0"/>
            <wp:positionH relativeFrom="margin">
              <wp:align>left</wp:align>
            </wp:positionH>
            <wp:positionV relativeFrom="paragraph">
              <wp:posOffset>157480</wp:posOffset>
            </wp:positionV>
            <wp:extent cx="4462780" cy="3657600"/>
            <wp:effectExtent l="0" t="0" r="0" b="0"/>
            <wp:wrapSquare wrapText="bothSides"/>
            <wp:docPr id="7970936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6"/>
                    <pic:cNvPicPr>
                      <a:picLocks noChangeAspect="1" noChangeArrowheads="1"/>
                    </pic:cNvPicPr>
                  </pic:nvPicPr>
                  <pic:blipFill>
                    <a:blip r:embed="rId9">
                      <a:lum bright="-10000" contrast="30000"/>
                      <a:extLst>
                        <a:ext uri="{28A0092B-C50C-407E-A947-70E740481C1C}">
                          <a14:useLocalDpi xmlns:a14="http://schemas.microsoft.com/office/drawing/2010/main" val="0"/>
                        </a:ext>
                      </a:extLst>
                    </a:blip>
                    <a:srcRect l="8592" t="18813" r="52330" b="24142"/>
                    <a:stretch>
                      <a:fillRect/>
                    </a:stretch>
                  </pic:blipFill>
                  <pic:spPr bwMode="auto">
                    <a:xfrm>
                      <a:off x="0" y="0"/>
                      <a:ext cx="4462780" cy="3657600"/>
                    </a:xfrm>
                    <a:prstGeom prst="rect">
                      <a:avLst/>
                    </a:prstGeom>
                    <a:noFill/>
                  </pic:spPr>
                </pic:pic>
              </a:graphicData>
            </a:graphic>
            <wp14:sizeRelH relativeFrom="margin">
              <wp14:pctWidth>0</wp14:pctWidth>
            </wp14:sizeRelH>
            <wp14:sizeRelV relativeFrom="margin">
              <wp14:pctHeight>0</wp14:pctHeight>
            </wp14:sizeRelV>
          </wp:anchor>
        </w:drawing>
      </w:r>
    </w:p>
    <w:p w14:paraId="040690F7" w14:textId="77777777" w:rsidR="00550662" w:rsidRDefault="00550662" w:rsidP="00550662">
      <w:pPr>
        <w:pStyle w:val="Sansinterligne"/>
      </w:pPr>
    </w:p>
    <w:p w14:paraId="0AF40C28" w14:textId="77777777" w:rsidR="00550662" w:rsidRDefault="00550662" w:rsidP="00550662">
      <w:pPr>
        <w:pStyle w:val="Sansinterligne"/>
      </w:pPr>
    </w:p>
    <w:p w14:paraId="4F830564" w14:textId="77777777" w:rsidR="00550662" w:rsidRDefault="00550662" w:rsidP="00550662">
      <w:pPr>
        <w:pStyle w:val="Sansinterligne"/>
      </w:pPr>
    </w:p>
    <w:p w14:paraId="7072A345" w14:textId="77777777" w:rsidR="00550662" w:rsidRDefault="00550662" w:rsidP="00550662">
      <w:pPr>
        <w:pStyle w:val="Sansinterligne"/>
        <w:rPr>
          <w:rFonts w:cs="Arial"/>
          <w:sz w:val="24"/>
          <w:szCs w:val="24"/>
          <w:shd w:val="clear" w:color="auto" w:fill="FFFFFF"/>
        </w:rPr>
      </w:pPr>
      <w:r w:rsidRPr="00ED0F31">
        <w:rPr>
          <w:rFonts w:cs="Arial"/>
          <w:sz w:val="24"/>
          <w:szCs w:val="24"/>
          <w:highlight w:val="yellow"/>
          <w:shd w:val="clear" w:color="auto" w:fill="FFFFFF"/>
        </w:rPr>
        <w:t>La </w:t>
      </w:r>
      <w:r w:rsidRPr="00ED0F31">
        <w:rPr>
          <w:rStyle w:val="Accentuation"/>
          <w:rFonts w:cs="Arial"/>
          <w:b/>
          <w:bCs/>
          <w:sz w:val="24"/>
          <w:szCs w:val="24"/>
          <w:highlight w:val="yellow"/>
          <w:shd w:val="clear" w:color="auto" w:fill="FFFFFF"/>
        </w:rPr>
        <w:t>sélection massale</w:t>
      </w:r>
      <w:r w:rsidRPr="00ED0F31">
        <w:rPr>
          <w:rFonts w:cs="Arial"/>
          <w:sz w:val="24"/>
          <w:szCs w:val="24"/>
          <w:highlight w:val="yellow"/>
          <w:shd w:val="clear" w:color="auto" w:fill="FFFFFF"/>
        </w:rPr>
        <w:t> est une sélection réalisée par les agriculteurs du moins les paysans depuis des millénaires. C'est la sélection des semences, des individus qui correspondent le mieux aux critères des paysans.</w:t>
      </w:r>
    </w:p>
    <w:p w14:paraId="78EE7504" w14:textId="77777777" w:rsidR="00550662" w:rsidRDefault="00550662" w:rsidP="00550662">
      <w:pPr>
        <w:pStyle w:val="Sansinterligne"/>
        <w:rPr>
          <w:rFonts w:cs="Arial"/>
          <w:sz w:val="24"/>
          <w:szCs w:val="24"/>
          <w:shd w:val="clear" w:color="auto" w:fill="FFFFFF"/>
        </w:rPr>
      </w:pPr>
    </w:p>
    <w:p w14:paraId="6F0C0A78" w14:textId="77777777" w:rsidR="00550662" w:rsidRDefault="00550662" w:rsidP="00550662">
      <w:pPr>
        <w:pStyle w:val="Sansinterligne"/>
        <w:rPr>
          <w:rFonts w:cs="Arial"/>
          <w:sz w:val="24"/>
          <w:szCs w:val="24"/>
          <w:shd w:val="clear" w:color="auto" w:fill="FFFFFF"/>
        </w:rPr>
      </w:pPr>
    </w:p>
    <w:p w14:paraId="3BFA8CB7" w14:textId="77777777" w:rsidR="00550662" w:rsidRDefault="00550662" w:rsidP="00550662">
      <w:pPr>
        <w:pStyle w:val="Sansinterligne"/>
        <w:rPr>
          <w:rFonts w:cs="Arial"/>
          <w:sz w:val="24"/>
          <w:szCs w:val="24"/>
          <w:shd w:val="clear" w:color="auto" w:fill="FFFFFF"/>
        </w:rPr>
      </w:pPr>
    </w:p>
    <w:p w14:paraId="15F50A58" w14:textId="77777777" w:rsidR="00550662" w:rsidRDefault="00550662" w:rsidP="00550662">
      <w:pPr>
        <w:pStyle w:val="Sansinterligne"/>
        <w:rPr>
          <w:rFonts w:cs="Arial"/>
          <w:sz w:val="24"/>
          <w:szCs w:val="24"/>
          <w:shd w:val="clear" w:color="auto" w:fill="FFFFFF"/>
        </w:rPr>
      </w:pPr>
    </w:p>
    <w:p w14:paraId="749A9ED8" w14:textId="77777777" w:rsidR="00550662" w:rsidRDefault="00550662" w:rsidP="00550662">
      <w:pPr>
        <w:pStyle w:val="Sansinterligne"/>
        <w:rPr>
          <w:rFonts w:cs="Arial"/>
          <w:sz w:val="24"/>
          <w:szCs w:val="24"/>
          <w:shd w:val="clear" w:color="auto" w:fill="FFFFFF"/>
        </w:rPr>
      </w:pPr>
    </w:p>
    <w:p w14:paraId="6ACCAC3E" w14:textId="77777777" w:rsidR="00550662" w:rsidRDefault="00550662" w:rsidP="00550662">
      <w:pPr>
        <w:pStyle w:val="Sansinterligne"/>
        <w:rPr>
          <w:rFonts w:cs="Arial"/>
          <w:sz w:val="24"/>
          <w:szCs w:val="24"/>
          <w:shd w:val="clear" w:color="auto" w:fill="FFFFFF"/>
        </w:rPr>
      </w:pPr>
    </w:p>
    <w:p w14:paraId="48F8B664" w14:textId="77777777" w:rsidR="00550662" w:rsidRDefault="00550662" w:rsidP="00550662">
      <w:pPr>
        <w:pStyle w:val="Sansinterligne"/>
        <w:rPr>
          <w:rFonts w:cs="Arial"/>
          <w:sz w:val="24"/>
          <w:szCs w:val="24"/>
          <w:shd w:val="clear" w:color="auto" w:fill="FFFFFF"/>
        </w:rPr>
      </w:pPr>
    </w:p>
    <w:p w14:paraId="0879FB84" w14:textId="77777777" w:rsidR="00550662" w:rsidRDefault="00550662" w:rsidP="00550662">
      <w:pPr>
        <w:pStyle w:val="Sansinterligne"/>
        <w:rPr>
          <w:sz w:val="24"/>
          <w:szCs w:val="24"/>
        </w:rPr>
      </w:pPr>
    </w:p>
    <w:p w14:paraId="4AB29A9E" w14:textId="77777777" w:rsidR="00550662" w:rsidRDefault="00550662" w:rsidP="00550662">
      <w:pPr>
        <w:pStyle w:val="Sansinterligne"/>
      </w:pPr>
    </w:p>
    <w:p w14:paraId="40E28AEC" w14:textId="77777777" w:rsidR="00550662" w:rsidRDefault="00550662" w:rsidP="00550662">
      <w:pPr>
        <w:pStyle w:val="Sansinterligne"/>
        <w:rPr>
          <w:sz w:val="20"/>
          <w:szCs w:val="20"/>
        </w:rPr>
      </w:pPr>
    </w:p>
    <w:p w14:paraId="4DF84C50" w14:textId="77777777" w:rsidR="00550662" w:rsidRDefault="00550662" w:rsidP="00550662">
      <w:pPr>
        <w:pStyle w:val="Sansinterligne"/>
        <w:rPr>
          <w:sz w:val="20"/>
          <w:szCs w:val="20"/>
        </w:rPr>
      </w:pPr>
    </w:p>
    <w:p w14:paraId="499464F7" w14:textId="77777777" w:rsidR="00550662" w:rsidRDefault="00550662" w:rsidP="00550662">
      <w:pPr>
        <w:pStyle w:val="Sansinterligne"/>
        <w:rPr>
          <w:sz w:val="20"/>
          <w:szCs w:val="20"/>
        </w:rPr>
      </w:pPr>
    </w:p>
    <w:p w14:paraId="5CF231A5" w14:textId="77777777" w:rsidR="00550662" w:rsidRDefault="00550662" w:rsidP="00550662">
      <w:pPr>
        <w:pStyle w:val="Sansinterligne"/>
        <w:rPr>
          <w:sz w:val="20"/>
          <w:szCs w:val="20"/>
        </w:rPr>
      </w:pPr>
      <w:r>
        <w:rPr>
          <w:noProof/>
        </w:rPr>
        <w:drawing>
          <wp:anchor distT="0" distB="0" distL="114300" distR="114300" simplePos="0" relativeHeight="251660288" behindDoc="0" locked="0" layoutInCell="1" allowOverlap="1" wp14:anchorId="1BFBE3ED" wp14:editId="655053AD">
            <wp:simplePos x="0" y="0"/>
            <wp:positionH relativeFrom="margin">
              <wp:posOffset>-35560</wp:posOffset>
            </wp:positionH>
            <wp:positionV relativeFrom="paragraph">
              <wp:posOffset>-80645</wp:posOffset>
            </wp:positionV>
            <wp:extent cx="4230370" cy="2855595"/>
            <wp:effectExtent l="0" t="0" r="0" b="1905"/>
            <wp:wrapSquare wrapText="bothSides"/>
            <wp:docPr id="151463724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10" cstate="print">
                      <a:lum bright="-10000" contrast="40000"/>
                      <a:extLst>
                        <a:ext uri="{28A0092B-C50C-407E-A947-70E740481C1C}">
                          <a14:useLocalDpi xmlns:a14="http://schemas.microsoft.com/office/drawing/2010/main" val="0"/>
                        </a:ext>
                      </a:extLst>
                    </a:blip>
                    <a:srcRect l="21413" t="14844" r="19781" b="14735"/>
                    <a:stretch>
                      <a:fillRect/>
                    </a:stretch>
                  </pic:blipFill>
                  <pic:spPr bwMode="auto">
                    <a:xfrm>
                      <a:off x="0" y="0"/>
                      <a:ext cx="4230370" cy="2855595"/>
                    </a:xfrm>
                    <a:prstGeom prst="rect">
                      <a:avLst/>
                    </a:prstGeom>
                    <a:noFill/>
                  </pic:spPr>
                </pic:pic>
              </a:graphicData>
            </a:graphic>
            <wp14:sizeRelH relativeFrom="margin">
              <wp14:pctWidth>0</wp14:pctWidth>
            </wp14:sizeRelH>
            <wp14:sizeRelV relativeFrom="margin">
              <wp14:pctHeight>0</wp14:pctHeight>
            </wp14:sizeRelV>
          </wp:anchor>
        </w:drawing>
      </w:r>
    </w:p>
    <w:p w14:paraId="52675F95" w14:textId="77777777" w:rsidR="00550662" w:rsidRDefault="00550662" w:rsidP="00550662">
      <w:pPr>
        <w:pStyle w:val="Sansinterligne"/>
        <w:rPr>
          <w:sz w:val="20"/>
          <w:szCs w:val="20"/>
        </w:rPr>
      </w:pPr>
    </w:p>
    <w:p w14:paraId="62CAAC65" w14:textId="77777777" w:rsidR="00550662" w:rsidRDefault="00550662" w:rsidP="00550662">
      <w:pPr>
        <w:pStyle w:val="Sansinterligne"/>
        <w:rPr>
          <w:sz w:val="20"/>
          <w:szCs w:val="20"/>
        </w:rPr>
      </w:pPr>
    </w:p>
    <w:p w14:paraId="144493A8" w14:textId="77777777" w:rsidR="00550662" w:rsidRDefault="00550662" w:rsidP="00550662">
      <w:pPr>
        <w:pStyle w:val="Sansinterligne"/>
        <w:rPr>
          <w:sz w:val="20"/>
          <w:szCs w:val="20"/>
        </w:rPr>
      </w:pPr>
    </w:p>
    <w:p w14:paraId="25E15C44" w14:textId="77777777" w:rsidR="00550662" w:rsidRDefault="00550662" w:rsidP="00550662">
      <w:pPr>
        <w:pStyle w:val="Sansinterligne"/>
        <w:rPr>
          <w:sz w:val="20"/>
          <w:szCs w:val="20"/>
        </w:rPr>
      </w:pPr>
      <w:r>
        <w:rPr>
          <w:sz w:val="20"/>
          <w:szCs w:val="20"/>
        </w:rPr>
        <w:t xml:space="preserve">Les espèces végétales cultivées sont issues de la modification par l’Homme d’espèces sauvages. </w:t>
      </w:r>
    </w:p>
    <w:p w14:paraId="519D5413" w14:textId="77777777" w:rsidR="00550662" w:rsidRDefault="00550662" w:rsidP="00550662">
      <w:pPr>
        <w:pStyle w:val="Titre3"/>
        <w:rPr>
          <w:color w:val="auto"/>
          <w:sz w:val="20"/>
          <w:szCs w:val="20"/>
        </w:rPr>
      </w:pPr>
      <w:r>
        <w:rPr>
          <w:color w:val="auto"/>
          <w:sz w:val="20"/>
          <w:szCs w:val="20"/>
        </w:rPr>
        <w:lastRenderedPageBreak/>
        <w:t xml:space="preserve">Ce processus, la domestication, consiste à exercer une sélection artificielle de caractères génétiques et donc d’allèles à partir de plantes sauvages. </w:t>
      </w:r>
    </w:p>
    <w:p w14:paraId="1BAF3FA9" w14:textId="77777777" w:rsidR="00550662" w:rsidRDefault="00550662" w:rsidP="00550662">
      <w:pPr>
        <w:pStyle w:val="Titre3"/>
        <w:rPr>
          <w:color w:val="auto"/>
          <w:sz w:val="20"/>
          <w:szCs w:val="20"/>
        </w:rPr>
      </w:pPr>
      <w:r>
        <w:rPr>
          <w:color w:val="auto"/>
          <w:sz w:val="20"/>
          <w:szCs w:val="20"/>
        </w:rPr>
        <w:t>Cette sélection confère à la plante des caractères phénotypiques favorables à sa culture et donc à son utilisation par l’Homme, mais généralement défavorables à la vie de la plante dans le milieu naturel.</w:t>
      </w:r>
    </w:p>
    <w:p w14:paraId="2D29F94F" w14:textId="77777777" w:rsidR="00550662" w:rsidRDefault="00550662" w:rsidP="00550662">
      <w:pPr>
        <w:pStyle w:val="Sansinterligne"/>
        <w:rPr>
          <w:lang w:eastAsia="fr-FR"/>
        </w:rPr>
      </w:pPr>
    </w:p>
    <w:p w14:paraId="3E4E070B" w14:textId="77777777" w:rsidR="00550662" w:rsidRDefault="00550662" w:rsidP="00550662">
      <w:pPr>
        <w:pStyle w:val="Sansinterligne"/>
        <w:rPr>
          <w:color w:val="0070C0"/>
          <w:sz w:val="28"/>
          <w:lang w:eastAsia="fr-FR"/>
        </w:rPr>
      </w:pPr>
      <w:r>
        <w:rPr>
          <w:color w:val="0070C0"/>
          <w:sz w:val="28"/>
          <w:lang w:eastAsia="fr-FR"/>
        </w:rPr>
        <w:t>II) Biodiversité des plantes cultivées et amélioration des plantes cultivées</w:t>
      </w:r>
    </w:p>
    <w:p w14:paraId="52710571" w14:textId="77777777" w:rsidR="00550662" w:rsidRDefault="00550662" w:rsidP="00550662">
      <w:pPr>
        <w:pStyle w:val="Sansinterligne"/>
        <w:rPr>
          <w:color w:val="0070C0"/>
          <w:sz w:val="28"/>
          <w:lang w:eastAsia="fr-FR"/>
        </w:rPr>
      </w:pPr>
    </w:p>
    <w:p w14:paraId="54EA8EB9" w14:textId="77777777" w:rsidR="00550662" w:rsidRDefault="00550662" w:rsidP="00550662">
      <w:pPr>
        <w:pStyle w:val="Sansinterligne"/>
        <w:rPr>
          <w:lang w:eastAsia="fr-FR"/>
        </w:rPr>
      </w:pPr>
      <w:r>
        <w:rPr>
          <w:b/>
          <w:lang w:eastAsia="fr-FR"/>
        </w:rPr>
        <w:t>Activité 2 :</w:t>
      </w:r>
      <w:r>
        <w:rPr>
          <w:lang w:eastAsia="fr-FR"/>
        </w:rPr>
        <w:t xml:space="preserve"> Evolution de la biodiversité cultivée </w:t>
      </w:r>
    </w:p>
    <w:p w14:paraId="457244C5" w14:textId="77777777" w:rsidR="00550662" w:rsidRPr="00ED0F31" w:rsidRDefault="00550662" w:rsidP="00550662">
      <w:pPr>
        <w:pStyle w:val="Sansinterligne"/>
        <w:rPr>
          <w:dstrike/>
          <w:lang w:eastAsia="fr-FR"/>
        </w:rPr>
      </w:pPr>
      <w:proofErr w:type="spellStart"/>
      <w:r w:rsidRPr="00ED0F31">
        <w:rPr>
          <w:rFonts w:cs="Arial"/>
          <w:dstrike/>
          <w:color w:val="222222"/>
          <w:shd w:val="clear" w:color="auto" w:fill="FFFFFF"/>
        </w:rPr>
        <w:t>Rq</w:t>
      </w:r>
      <w:proofErr w:type="spellEnd"/>
      <w:r w:rsidRPr="00ED0F31">
        <w:rPr>
          <w:rFonts w:cs="Arial"/>
          <w:dstrike/>
          <w:color w:val="222222"/>
          <w:shd w:val="clear" w:color="auto" w:fill="FFFFFF"/>
        </w:rPr>
        <w:t> : La </w:t>
      </w:r>
      <w:r w:rsidRPr="00ED0F31">
        <w:rPr>
          <w:rFonts w:cs="Arial"/>
          <w:b/>
          <w:bCs/>
          <w:dstrike/>
          <w:color w:val="222222"/>
          <w:shd w:val="clear" w:color="auto" w:fill="FFFFFF"/>
        </w:rPr>
        <w:t>tavelure</w:t>
      </w:r>
      <w:r w:rsidRPr="00ED0F31">
        <w:rPr>
          <w:rFonts w:cs="Arial"/>
          <w:dstrike/>
          <w:color w:val="222222"/>
          <w:shd w:val="clear" w:color="auto" w:fill="FFFFFF"/>
        </w:rPr>
        <w:t> est une maladie très répandue causée par des champignons qui s'attaquent aux pommiers.</w:t>
      </w:r>
    </w:p>
    <w:p w14:paraId="4BC5132E" w14:textId="77777777" w:rsidR="00550662" w:rsidRDefault="00550662" w:rsidP="00550662">
      <w:pPr>
        <w:pStyle w:val="Sansinterligne"/>
        <w:rPr>
          <w:lang w:eastAsia="fr-FR"/>
        </w:rPr>
      </w:pPr>
    </w:p>
    <w:p w14:paraId="627DAED7" w14:textId="77777777" w:rsidR="00550662" w:rsidRDefault="00550662" w:rsidP="00550662">
      <w:pPr>
        <w:pStyle w:val="Sansinterligne"/>
        <w:rPr>
          <w:color w:val="0070C0"/>
          <w:sz w:val="28"/>
          <w:lang w:eastAsia="fr-FR"/>
        </w:rPr>
      </w:pPr>
      <w:r>
        <w:rPr>
          <w:noProof/>
        </w:rPr>
        <w:drawing>
          <wp:anchor distT="0" distB="0" distL="114300" distR="114300" simplePos="0" relativeHeight="251659264" behindDoc="0" locked="0" layoutInCell="1" allowOverlap="1" wp14:anchorId="722CB80D" wp14:editId="389DC5D5">
            <wp:simplePos x="0" y="0"/>
            <wp:positionH relativeFrom="margin">
              <wp:posOffset>-13335</wp:posOffset>
            </wp:positionH>
            <wp:positionV relativeFrom="paragraph">
              <wp:posOffset>3007995</wp:posOffset>
            </wp:positionV>
            <wp:extent cx="5472430" cy="2824480"/>
            <wp:effectExtent l="0" t="0" r="0" b="0"/>
            <wp:wrapNone/>
            <wp:docPr id="15859217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11">
                      <a:extLst>
                        <a:ext uri="{28A0092B-C50C-407E-A947-70E740481C1C}">
                          <a14:useLocalDpi xmlns:a14="http://schemas.microsoft.com/office/drawing/2010/main" val="0"/>
                        </a:ext>
                      </a:extLst>
                    </a:blip>
                    <a:srcRect l="5571" t="50005" r="42467" b="7082"/>
                    <a:stretch>
                      <a:fillRect/>
                    </a:stretch>
                  </pic:blipFill>
                  <pic:spPr bwMode="auto">
                    <a:xfrm>
                      <a:off x="0" y="0"/>
                      <a:ext cx="5472430" cy="2824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7BB40A4" wp14:editId="05AB9944">
            <wp:simplePos x="0" y="0"/>
            <wp:positionH relativeFrom="margin">
              <wp:align>left</wp:align>
            </wp:positionH>
            <wp:positionV relativeFrom="paragraph">
              <wp:posOffset>19050</wp:posOffset>
            </wp:positionV>
            <wp:extent cx="5459095" cy="2936240"/>
            <wp:effectExtent l="0" t="0" r="8255" b="0"/>
            <wp:wrapNone/>
            <wp:docPr id="35579350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11">
                      <a:extLst>
                        <a:ext uri="{28A0092B-C50C-407E-A947-70E740481C1C}">
                          <a14:useLocalDpi xmlns:a14="http://schemas.microsoft.com/office/drawing/2010/main" val="0"/>
                        </a:ext>
                      </a:extLst>
                    </a:blip>
                    <a:srcRect l="4726" t="3360" r="41200" b="49995"/>
                    <a:stretch>
                      <a:fillRect/>
                    </a:stretch>
                  </pic:blipFill>
                  <pic:spPr bwMode="auto">
                    <a:xfrm>
                      <a:off x="0" y="0"/>
                      <a:ext cx="5459095" cy="2936240"/>
                    </a:xfrm>
                    <a:prstGeom prst="rect">
                      <a:avLst/>
                    </a:prstGeom>
                    <a:noFill/>
                  </pic:spPr>
                </pic:pic>
              </a:graphicData>
            </a:graphic>
            <wp14:sizeRelH relativeFrom="page">
              <wp14:pctWidth>0</wp14:pctWidth>
            </wp14:sizeRelH>
            <wp14:sizeRelV relativeFrom="page">
              <wp14:pctHeight>0</wp14:pctHeight>
            </wp14:sizeRelV>
          </wp:anchor>
        </w:drawing>
      </w:r>
    </w:p>
    <w:p w14:paraId="0AA953DD" w14:textId="77777777" w:rsidR="00550662" w:rsidRDefault="00550662" w:rsidP="00550662">
      <w:pPr>
        <w:pStyle w:val="Sansinterligne"/>
        <w:rPr>
          <w:color w:val="0070C0"/>
          <w:sz w:val="28"/>
          <w:lang w:eastAsia="fr-FR"/>
        </w:rPr>
      </w:pPr>
    </w:p>
    <w:p w14:paraId="1D02EC07" w14:textId="77777777" w:rsidR="00550662" w:rsidRDefault="00550662" w:rsidP="00550662">
      <w:pPr>
        <w:pStyle w:val="Sansinterligne"/>
        <w:rPr>
          <w:color w:val="0070C0"/>
          <w:sz w:val="28"/>
          <w:lang w:eastAsia="fr-FR"/>
        </w:rPr>
      </w:pPr>
    </w:p>
    <w:p w14:paraId="14257880" w14:textId="77777777" w:rsidR="00550662" w:rsidRDefault="00550662" w:rsidP="00550662">
      <w:pPr>
        <w:pStyle w:val="Sansinterligne"/>
        <w:rPr>
          <w:color w:val="0070C0"/>
          <w:sz w:val="28"/>
          <w:lang w:eastAsia="fr-FR"/>
        </w:rPr>
      </w:pPr>
    </w:p>
    <w:p w14:paraId="7C8C8390" w14:textId="77777777" w:rsidR="00550662" w:rsidRDefault="00550662" w:rsidP="00550662">
      <w:pPr>
        <w:pStyle w:val="Sansinterligne"/>
        <w:rPr>
          <w:color w:val="0070C0"/>
          <w:sz w:val="28"/>
          <w:lang w:eastAsia="fr-FR"/>
        </w:rPr>
      </w:pPr>
    </w:p>
    <w:p w14:paraId="35A02CF0" w14:textId="77777777" w:rsidR="00550662" w:rsidRDefault="00550662" w:rsidP="00550662">
      <w:pPr>
        <w:pStyle w:val="Sansinterligne"/>
        <w:rPr>
          <w:color w:val="0070C0"/>
          <w:sz w:val="28"/>
          <w:lang w:eastAsia="fr-FR"/>
        </w:rPr>
      </w:pPr>
    </w:p>
    <w:p w14:paraId="5CE8D651" w14:textId="77777777" w:rsidR="00550662" w:rsidRDefault="00550662" w:rsidP="00550662">
      <w:pPr>
        <w:pStyle w:val="Sansinterligne"/>
        <w:rPr>
          <w:color w:val="0070C0"/>
          <w:sz w:val="28"/>
          <w:lang w:eastAsia="fr-FR"/>
        </w:rPr>
      </w:pPr>
    </w:p>
    <w:p w14:paraId="6B72C72D" w14:textId="77777777" w:rsidR="00550662" w:rsidRDefault="00550662" w:rsidP="00550662">
      <w:pPr>
        <w:pStyle w:val="Sansinterligne"/>
        <w:rPr>
          <w:color w:val="0070C0"/>
          <w:sz w:val="28"/>
          <w:lang w:eastAsia="fr-FR"/>
        </w:rPr>
      </w:pPr>
    </w:p>
    <w:p w14:paraId="2D4FFCD0" w14:textId="77777777" w:rsidR="00550662" w:rsidRDefault="00550662" w:rsidP="00550662">
      <w:pPr>
        <w:pStyle w:val="Sansinterligne"/>
        <w:rPr>
          <w:color w:val="0070C0"/>
          <w:sz w:val="28"/>
          <w:lang w:eastAsia="fr-FR"/>
        </w:rPr>
      </w:pPr>
    </w:p>
    <w:p w14:paraId="70A28DF4" w14:textId="77777777" w:rsidR="00550662" w:rsidRDefault="00550662" w:rsidP="00550662">
      <w:pPr>
        <w:pStyle w:val="Sansinterligne"/>
        <w:rPr>
          <w:color w:val="0070C0"/>
          <w:sz w:val="28"/>
          <w:lang w:eastAsia="fr-FR"/>
        </w:rPr>
      </w:pPr>
    </w:p>
    <w:p w14:paraId="272CB40A" w14:textId="77777777" w:rsidR="00550662" w:rsidRDefault="00550662" w:rsidP="00550662">
      <w:pPr>
        <w:pStyle w:val="Sansinterligne"/>
        <w:rPr>
          <w:color w:val="0070C0"/>
          <w:sz w:val="28"/>
          <w:lang w:eastAsia="fr-FR"/>
        </w:rPr>
      </w:pPr>
    </w:p>
    <w:p w14:paraId="7903BAC5" w14:textId="77777777" w:rsidR="00550662" w:rsidRDefault="00550662" w:rsidP="00550662">
      <w:pPr>
        <w:pStyle w:val="Sansinterligne"/>
        <w:rPr>
          <w:color w:val="0070C0"/>
          <w:sz w:val="28"/>
          <w:lang w:eastAsia="fr-FR"/>
        </w:rPr>
      </w:pPr>
    </w:p>
    <w:p w14:paraId="1F212149" w14:textId="77777777" w:rsidR="00550662" w:rsidRDefault="00550662" w:rsidP="00550662">
      <w:pPr>
        <w:pStyle w:val="Sansinterligne"/>
        <w:rPr>
          <w:color w:val="0070C0"/>
          <w:sz w:val="28"/>
          <w:lang w:eastAsia="fr-FR"/>
        </w:rPr>
      </w:pPr>
    </w:p>
    <w:p w14:paraId="5506C1F6" w14:textId="77777777" w:rsidR="00550662" w:rsidRDefault="00550662" w:rsidP="00550662">
      <w:pPr>
        <w:pStyle w:val="Sansinterligne"/>
        <w:rPr>
          <w:color w:val="0070C0"/>
          <w:sz w:val="28"/>
          <w:lang w:eastAsia="fr-FR"/>
        </w:rPr>
      </w:pPr>
    </w:p>
    <w:p w14:paraId="7F4BEF67" w14:textId="77777777" w:rsidR="00550662" w:rsidRDefault="00550662" w:rsidP="00550662">
      <w:pPr>
        <w:pStyle w:val="Sansinterligne"/>
        <w:rPr>
          <w:color w:val="0070C0"/>
          <w:sz w:val="28"/>
          <w:lang w:eastAsia="fr-FR"/>
        </w:rPr>
      </w:pPr>
    </w:p>
    <w:p w14:paraId="1F2C37FC" w14:textId="77777777" w:rsidR="00550662" w:rsidRDefault="00550662" w:rsidP="00550662">
      <w:pPr>
        <w:pStyle w:val="Sansinterligne"/>
        <w:rPr>
          <w:color w:val="0070C0"/>
          <w:sz w:val="28"/>
          <w:lang w:eastAsia="fr-FR"/>
        </w:rPr>
      </w:pPr>
    </w:p>
    <w:p w14:paraId="7E6C71DF" w14:textId="77777777" w:rsidR="00550662" w:rsidRDefault="00550662" w:rsidP="00550662">
      <w:pPr>
        <w:pStyle w:val="Sansinterligne"/>
        <w:rPr>
          <w:color w:val="0070C0"/>
          <w:sz w:val="28"/>
          <w:lang w:eastAsia="fr-FR"/>
        </w:rPr>
      </w:pPr>
    </w:p>
    <w:p w14:paraId="2159621D" w14:textId="77777777" w:rsidR="00550662" w:rsidRDefault="00550662" w:rsidP="00550662">
      <w:pPr>
        <w:pStyle w:val="Sansinterligne"/>
        <w:rPr>
          <w:lang w:eastAsia="fr-FR"/>
        </w:rPr>
      </w:pPr>
    </w:p>
    <w:p w14:paraId="7D15ADCD" w14:textId="77777777" w:rsidR="00550662" w:rsidRDefault="00550662" w:rsidP="00550662">
      <w:pPr>
        <w:pStyle w:val="Sansinterligne"/>
        <w:rPr>
          <w:b/>
          <w:lang w:eastAsia="fr-FR"/>
        </w:rPr>
      </w:pPr>
    </w:p>
    <w:p w14:paraId="43B98550" w14:textId="77777777" w:rsidR="00550662" w:rsidRDefault="00550662" w:rsidP="00550662">
      <w:pPr>
        <w:pStyle w:val="Sansinterligne"/>
        <w:rPr>
          <w:b/>
          <w:lang w:eastAsia="fr-FR"/>
        </w:rPr>
      </w:pPr>
    </w:p>
    <w:p w14:paraId="3F3C2102" w14:textId="77777777" w:rsidR="00550662" w:rsidRDefault="00550662" w:rsidP="00550662">
      <w:pPr>
        <w:pStyle w:val="Sansinterligne"/>
        <w:rPr>
          <w:b/>
          <w:lang w:eastAsia="fr-FR"/>
        </w:rPr>
      </w:pPr>
    </w:p>
    <w:p w14:paraId="00CB267E" w14:textId="77777777" w:rsidR="00550662" w:rsidRDefault="00550662" w:rsidP="00550662">
      <w:pPr>
        <w:pStyle w:val="Sansinterligne"/>
        <w:rPr>
          <w:b/>
          <w:lang w:eastAsia="fr-FR"/>
        </w:rPr>
      </w:pPr>
    </w:p>
    <w:p w14:paraId="0C905E4F" w14:textId="77777777" w:rsidR="00550662" w:rsidRDefault="00550662" w:rsidP="00550662">
      <w:pPr>
        <w:pStyle w:val="Sansinterligne"/>
        <w:rPr>
          <w:b/>
          <w:lang w:eastAsia="fr-FR"/>
        </w:rPr>
      </w:pPr>
    </w:p>
    <w:p w14:paraId="197EA876" w14:textId="77777777" w:rsidR="00550662" w:rsidRDefault="00550662" w:rsidP="00550662">
      <w:pPr>
        <w:pStyle w:val="Sansinterligne"/>
        <w:rPr>
          <w:b/>
          <w:lang w:eastAsia="fr-FR"/>
        </w:rPr>
      </w:pPr>
    </w:p>
    <w:p w14:paraId="2B1178D8" w14:textId="77777777" w:rsidR="00550662" w:rsidRDefault="00550662" w:rsidP="00550662">
      <w:pPr>
        <w:pStyle w:val="Sansinterligne"/>
        <w:rPr>
          <w:b/>
          <w:lang w:eastAsia="fr-FR"/>
        </w:rPr>
      </w:pPr>
    </w:p>
    <w:p w14:paraId="5855BA9D" w14:textId="77777777" w:rsidR="00550662" w:rsidRDefault="00550662" w:rsidP="00550662">
      <w:pPr>
        <w:pStyle w:val="Sansinterligne"/>
        <w:rPr>
          <w:b/>
          <w:lang w:eastAsia="fr-FR"/>
        </w:rPr>
      </w:pPr>
    </w:p>
    <w:p w14:paraId="6BE50DCF" w14:textId="77777777" w:rsidR="00550662" w:rsidRDefault="00550662" w:rsidP="00550662">
      <w:pPr>
        <w:pStyle w:val="Sansinterligne"/>
        <w:rPr>
          <w:b/>
          <w:lang w:eastAsia="fr-FR"/>
        </w:rPr>
      </w:pPr>
    </w:p>
    <w:p w14:paraId="4D4FAE97" w14:textId="77777777" w:rsidR="00550662" w:rsidRDefault="00550662" w:rsidP="00550662">
      <w:pPr>
        <w:pStyle w:val="Sansinterligne"/>
        <w:rPr>
          <w:b/>
          <w:lang w:eastAsia="fr-FR"/>
        </w:rPr>
      </w:pPr>
    </w:p>
    <w:p w14:paraId="04E9C262" w14:textId="77777777" w:rsidR="00550662" w:rsidRDefault="00550662" w:rsidP="00550662">
      <w:pPr>
        <w:pStyle w:val="Sansinterligne"/>
        <w:rPr>
          <w:b/>
          <w:lang w:eastAsia="fr-FR"/>
        </w:rPr>
      </w:pPr>
    </w:p>
    <w:p w14:paraId="16D2CFD1" w14:textId="77777777" w:rsidR="00550662" w:rsidRDefault="00550662" w:rsidP="00550662">
      <w:pPr>
        <w:pStyle w:val="Sansinterligne"/>
        <w:rPr>
          <w:b/>
          <w:lang w:eastAsia="fr-FR"/>
        </w:rPr>
      </w:pPr>
    </w:p>
    <w:p w14:paraId="307B50D4" w14:textId="77777777" w:rsidR="00550662" w:rsidRDefault="00550662" w:rsidP="00550662">
      <w:pPr>
        <w:pStyle w:val="Sansinterligne"/>
        <w:rPr>
          <w:b/>
          <w:lang w:eastAsia="fr-FR"/>
        </w:rPr>
      </w:pPr>
    </w:p>
    <w:p w14:paraId="05D8AEEF" w14:textId="77777777" w:rsidR="00550662" w:rsidRDefault="00550662" w:rsidP="00550662">
      <w:pPr>
        <w:pStyle w:val="Sansinterligne"/>
        <w:rPr>
          <w:b/>
          <w:lang w:eastAsia="fr-FR"/>
        </w:rPr>
      </w:pPr>
    </w:p>
    <w:p w14:paraId="64BBB919" w14:textId="77777777" w:rsidR="00550662" w:rsidRDefault="00550662" w:rsidP="00550662">
      <w:pPr>
        <w:pStyle w:val="Sansinterligne"/>
        <w:rPr>
          <w:b/>
          <w:lang w:eastAsia="fr-FR"/>
        </w:rPr>
      </w:pPr>
    </w:p>
    <w:p w14:paraId="10B8EFB8" w14:textId="77777777" w:rsidR="00550662" w:rsidRDefault="00550662" w:rsidP="00550662">
      <w:pPr>
        <w:pStyle w:val="Sansinterligne"/>
        <w:rPr>
          <w:b/>
          <w:lang w:eastAsia="fr-FR"/>
        </w:rPr>
      </w:pPr>
    </w:p>
    <w:p w14:paraId="21D10E15" w14:textId="77777777" w:rsidR="00550662" w:rsidRDefault="00550662" w:rsidP="00550662">
      <w:pPr>
        <w:pStyle w:val="Sansinterligne"/>
        <w:rPr>
          <w:b/>
          <w:lang w:eastAsia="fr-FR"/>
        </w:rPr>
      </w:pPr>
    </w:p>
    <w:p w14:paraId="6C1603DB" w14:textId="77777777" w:rsidR="00550662" w:rsidRDefault="00550662" w:rsidP="00550662">
      <w:pPr>
        <w:pStyle w:val="Sansinterligne"/>
        <w:rPr>
          <w:b/>
          <w:lang w:eastAsia="fr-FR"/>
        </w:rPr>
      </w:pPr>
    </w:p>
    <w:p w14:paraId="239EECA9" w14:textId="77777777" w:rsidR="00550662" w:rsidRDefault="00550662" w:rsidP="00550662">
      <w:pPr>
        <w:pStyle w:val="Titre3"/>
        <w:rPr>
          <w:color w:val="auto"/>
          <w:sz w:val="24"/>
          <w:szCs w:val="24"/>
          <w:lang w:eastAsia="fr-FR"/>
        </w:rPr>
      </w:pPr>
      <w:proofErr w:type="gramStart"/>
      <w:r>
        <w:rPr>
          <w:color w:val="auto"/>
          <w:sz w:val="24"/>
          <w:szCs w:val="24"/>
          <w:lang w:eastAsia="fr-FR"/>
        </w:rPr>
        <w:lastRenderedPageBreak/>
        <w:t>Suite à</w:t>
      </w:r>
      <w:proofErr w:type="gramEnd"/>
      <w:r>
        <w:rPr>
          <w:color w:val="auto"/>
          <w:sz w:val="24"/>
          <w:szCs w:val="24"/>
          <w:lang w:eastAsia="fr-FR"/>
        </w:rPr>
        <w:t xml:space="preserve"> la domestication, l’Homme sélectionne des variétés.</w:t>
      </w:r>
    </w:p>
    <w:p w14:paraId="22E9CBDD" w14:textId="77777777" w:rsidR="00550662" w:rsidRDefault="00550662" w:rsidP="00550662">
      <w:pPr>
        <w:pStyle w:val="Titre3"/>
        <w:rPr>
          <w:color w:val="auto"/>
          <w:sz w:val="24"/>
          <w:szCs w:val="24"/>
          <w:lang w:eastAsia="fr-FR"/>
        </w:rPr>
      </w:pPr>
      <w:r>
        <w:rPr>
          <w:color w:val="auto"/>
          <w:sz w:val="24"/>
          <w:szCs w:val="24"/>
          <w:lang w:eastAsia="fr-FR"/>
        </w:rPr>
        <w:t xml:space="preserve">L’ensemble des variétés des différentes espèces cultivées constitue la biodiversité cultivée. Il s’agit d’un réservoir de caractères génétiques et phénotypique utilisé depuis le début du XXème siècle pour créer de nouvelles variétés. Cette biodiversité a considérablement </w:t>
      </w:r>
      <w:proofErr w:type="gramStart"/>
      <w:r>
        <w:rPr>
          <w:color w:val="auto"/>
          <w:sz w:val="24"/>
          <w:szCs w:val="24"/>
          <w:lang w:eastAsia="fr-FR"/>
        </w:rPr>
        <w:t>diminuée</w:t>
      </w:r>
      <w:proofErr w:type="gramEnd"/>
      <w:r>
        <w:rPr>
          <w:color w:val="auto"/>
          <w:sz w:val="24"/>
          <w:szCs w:val="24"/>
          <w:lang w:eastAsia="fr-FR"/>
        </w:rPr>
        <w:t xml:space="preserve"> depuis un siècle, réduisant ainsi la capacité d’adaptation des végétaux cultivés aux changements environnementaux (maladie, stress climatique…).</w:t>
      </w:r>
    </w:p>
    <w:p w14:paraId="7E3EA729" w14:textId="77777777" w:rsidR="00550662" w:rsidRDefault="00550662" w:rsidP="00550662">
      <w:pPr>
        <w:pStyle w:val="Sansinterligne"/>
        <w:rPr>
          <w:color w:val="7030A0"/>
          <w:lang w:eastAsia="fr-FR"/>
        </w:rPr>
      </w:pPr>
    </w:p>
    <w:p w14:paraId="449FD3D8" w14:textId="77777777" w:rsidR="00550662" w:rsidRDefault="00550662" w:rsidP="00550662">
      <w:pPr>
        <w:pStyle w:val="Sansinterligne"/>
        <w:rPr>
          <w:color w:val="7030A0"/>
          <w:lang w:eastAsia="fr-FR"/>
        </w:rPr>
      </w:pPr>
    </w:p>
    <w:p w14:paraId="428EDA5D" w14:textId="77777777" w:rsidR="00550662" w:rsidRDefault="00550662" w:rsidP="00550662">
      <w:pPr>
        <w:pStyle w:val="Sansinterligne"/>
        <w:rPr>
          <w:color w:val="7030A0"/>
          <w:lang w:eastAsia="fr-FR"/>
        </w:rPr>
      </w:pPr>
    </w:p>
    <w:p w14:paraId="7D5BF3E7" w14:textId="77777777" w:rsidR="00550662" w:rsidRDefault="00550662" w:rsidP="00550662">
      <w:pPr>
        <w:pStyle w:val="Sansinterligne"/>
        <w:rPr>
          <w:color w:val="7030A0"/>
          <w:lang w:eastAsia="fr-FR"/>
        </w:rPr>
      </w:pPr>
    </w:p>
    <w:p w14:paraId="4BA8E81E" w14:textId="77777777" w:rsidR="00550662" w:rsidRDefault="00550662" w:rsidP="00550662">
      <w:pPr>
        <w:pStyle w:val="Sansinterligne"/>
        <w:rPr>
          <w:color w:val="7030A0"/>
          <w:lang w:eastAsia="fr-FR"/>
        </w:rPr>
      </w:pPr>
    </w:p>
    <w:p w14:paraId="29DDA2D6" w14:textId="77777777" w:rsidR="00550662" w:rsidRDefault="00550662" w:rsidP="00550662">
      <w:pPr>
        <w:pStyle w:val="Sansinterligne"/>
        <w:rPr>
          <w:color w:val="7030A0"/>
          <w:lang w:eastAsia="fr-FR"/>
        </w:rPr>
      </w:pPr>
    </w:p>
    <w:p w14:paraId="36BCC0B6" w14:textId="77777777" w:rsidR="00550662" w:rsidRDefault="00550662" w:rsidP="00550662">
      <w:pPr>
        <w:pStyle w:val="Sansinterligne"/>
        <w:rPr>
          <w:color w:val="7030A0"/>
          <w:lang w:eastAsia="fr-FR"/>
        </w:rPr>
      </w:pPr>
    </w:p>
    <w:p w14:paraId="0239DF36" w14:textId="77777777" w:rsidR="00550662" w:rsidRDefault="00550662" w:rsidP="00550662">
      <w:pPr>
        <w:pStyle w:val="Sansinterligne"/>
        <w:rPr>
          <w:color w:val="7030A0"/>
          <w:lang w:eastAsia="fr-FR"/>
        </w:rPr>
      </w:pPr>
    </w:p>
    <w:p w14:paraId="0134CCF9" w14:textId="77777777" w:rsidR="00550662" w:rsidRDefault="00550662" w:rsidP="00550662">
      <w:pPr>
        <w:pStyle w:val="Sansinterligne"/>
        <w:rPr>
          <w:color w:val="7030A0"/>
          <w:lang w:eastAsia="fr-FR"/>
        </w:rPr>
      </w:pPr>
      <w:r>
        <w:rPr>
          <w:color w:val="7030A0"/>
          <w:lang w:eastAsia="fr-FR"/>
        </w:rPr>
        <w:t>1) La sélection des végétaux par croisements</w:t>
      </w:r>
    </w:p>
    <w:p w14:paraId="61A82255" w14:textId="77777777" w:rsidR="00550662" w:rsidRDefault="00550662" w:rsidP="00550662">
      <w:pPr>
        <w:pStyle w:val="Sansinterligne"/>
        <w:rPr>
          <w:lang w:eastAsia="fr-FR"/>
        </w:rPr>
      </w:pPr>
    </w:p>
    <w:p w14:paraId="0A39F85C" w14:textId="77777777" w:rsidR="00550662" w:rsidRDefault="00550662" w:rsidP="00550662">
      <w:pPr>
        <w:spacing w:after="0" w:line="240" w:lineRule="auto"/>
        <w:rPr>
          <w:b/>
          <w:u w:val="single"/>
          <w:lang w:eastAsia="fr-FR"/>
        </w:rPr>
      </w:pPr>
    </w:p>
    <w:p w14:paraId="6CF98DDA" w14:textId="77777777" w:rsidR="00550662" w:rsidRDefault="00550662" w:rsidP="00550662">
      <w:pPr>
        <w:pStyle w:val="Titre3"/>
        <w:rPr>
          <w:color w:val="auto"/>
          <w:sz w:val="24"/>
          <w:szCs w:val="24"/>
        </w:rPr>
      </w:pPr>
      <w:r>
        <w:rPr>
          <w:color w:val="auto"/>
          <w:sz w:val="24"/>
          <w:szCs w:val="24"/>
        </w:rPr>
        <w:t xml:space="preserve">Les plantes présentant le plus d’intérêt sont triées et autofécondées afin d’obtenir en quelques générations, des lignées pures commercialisables. </w:t>
      </w:r>
    </w:p>
    <w:p w14:paraId="3CC3D962" w14:textId="77777777" w:rsidR="00550662" w:rsidRDefault="00550662" w:rsidP="00550662">
      <w:pPr>
        <w:pStyle w:val="Titre3"/>
        <w:rPr>
          <w:color w:val="auto"/>
          <w:sz w:val="24"/>
          <w:szCs w:val="24"/>
        </w:rPr>
      </w:pPr>
      <w:r>
        <w:rPr>
          <w:color w:val="auto"/>
          <w:sz w:val="24"/>
          <w:szCs w:val="24"/>
        </w:rPr>
        <w:t xml:space="preserve">L’homozygotie est parfois un désavantage. Il suffit alors de croiser deux lignées pures différentes afin de retrouver la vigueur de l’hybride F1 </w:t>
      </w:r>
      <w:r w:rsidRPr="00ED0F31">
        <w:rPr>
          <w:color w:val="auto"/>
          <w:sz w:val="24"/>
          <w:szCs w:val="24"/>
          <w:highlight w:val="yellow"/>
        </w:rPr>
        <w:t>c’est l’effet d’hétérosis</w:t>
      </w:r>
      <w:r>
        <w:rPr>
          <w:color w:val="auto"/>
          <w:sz w:val="24"/>
          <w:szCs w:val="24"/>
        </w:rPr>
        <w:t>.</w:t>
      </w:r>
    </w:p>
    <w:p w14:paraId="407761BD" w14:textId="77777777" w:rsidR="00550662" w:rsidRDefault="00550662" w:rsidP="00550662">
      <w:pPr>
        <w:spacing w:after="0" w:line="240" w:lineRule="auto"/>
        <w:rPr>
          <w:rFonts w:eastAsia="Calibri"/>
          <w:b/>
          <w:color w:val="FF0000"/>
          <w:sz w:val="28"/>
          <w:szCs w:val="28"/>
          <w:u w:val="single"/>
          <w:lang w:eastAsia="fr-FR"/>
        </w:rPr>
      </w:pPr>
    </w:p>
    <w:p w14:paraId="3EED6108" w14:textId="77777777" w:rsidR="00550662" w:rsidRDefault="00550662" w:rsidP="00550662">
      <w:pPr>
        <w:spacing w:after="0" w:line="240" w:lineRule="auto"/>
        <w:rPr>
          <w:rFonts w:eastAsia="Calibri"/>
          <w:b/>
          <w:color w:val="FF0000"/>
          <w:sz w:val="28"/>
          <w:szCs w:val="28"/>
          <w:u w:val="single"/>
          <w:lang w:eastAsia="fr-FR"/>
        </w:rPr>
      </w:pPr>
      <w:r>
        <w:rPr>
          <w:rFonts w:eastAsia="Calibri"/>
          <w:b/>
          <w:noProof/>
          <w:color w:val="FF0000"/>
          <w:sz w:val="28"/>
          <w:szCs w:val="28"/>
          <w:lang w:eastAsia="fr-FR"/>
        </w:rPr>
        <w:drawing>
          <wp:inline distT="0" distB="0" distL="0" distR="0" wp14:anchorId="23237655" wp14:editId="227F704D">
            <wp:extent cx="6511925" cy="4874260"/>
            <wp:effectExtent l="0" t="0" r="3175" b="2540"/>
            <wp:docPr id="11505285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1925" cy="4874260"/>
                    </a:xfrm>
                    <a:prstGeom prst="rect">
                      <a:avLst/>
                    </a:prstGeom>
                    <a:noFill/>
                    <a:ln>
                      <a:noFill/>
                    </a:ln>
                  </pic:spPr>
                </pic:pic>
              </a:graphicData>
            </a:graphic>
          </wp:inline>
        </w:drawing>
      </w:r>
    </w:p>
    <w:p w14:paraId="33B053C9" w14:textId="77777777" w:rsidR="00550662" w:rsidRDefault="00550662" w:rsidP="00550662">
      <w:pPr>
        <w:pStyle w:val="Sansinterligne"/>
        <w:rPr>
          <w:color w:val="7030A0"/>
          <w:lang w:eastAsia="fr-FR"/>
        </w:rPr>
      </w:pPr>
      <w:bookmarkStart w:id="0" w:name="_Hlk535165205"/>
    </w:p>
    <w:p w14:paraId="0E8B24BB" w14:textId="77777777" w:rsidR="00550662" w:rsidRDefault="00550662" w:rsidP="00550662">
      <w:pPr>
        <w:pStyle w:val="Sansinterligne"/>
        <w:rPr>
          <w:color w:val="7030A0"/>
          <w:lang w:eastAsia="fr-FR"/>
        </w:rPr>
      </w:pPr>
    </w:p>
    <w:p w14:paraId="0B0CE431" w14:textId="77777777" w:rsidR="00550662" w:rsidRDefault="00550662" w:rsidP="00550662">
      <w:pPr>
        <w:pStyle w:val="Sansinterligne"/>
        <w:rPr>
          <w:color w:val="7030A0"/>
          <w:lang w:eastAsia="fr-FR"/>
        </w:rPr>
      </w:pPr>
      <w:bookmarkStart w:id="1" w:name="_Hlk503172149"/>
    </w:p>
    <w:p w14:paraId="089ADF81" w14:textId="77777777" w:rsidR="00550662" w:rsidRDefault="00550662" w:rsidP="00550662">
      <w:pPr>
        <w:pStyle w:val="Sansinterligne"/>
        <w:rPr>
          <w:color w:val="7030A0"/>
          <w:lang w:eastAsia="fr-FR"/>
        </w:rPr>
      </w:pPr>
    </w:p>
    <w:p w14:paraId="387D1814" w14:textId="77777777" w:rsidR="00550662" w:rsidRDefault="00550662" w:rsidP="00550662">
      <w:pPr>
        <w:pStyle w:val="Sansinterligne"/>
        <w:rPr>
          <w:color w:val="7030A0"/>
          <w:lang w:eastAsia="fr-FR"/>
        </w:rPr>
      </w:pPr>
      <w:r>
        <w:rPr>
          <w:color w:val="7030A0"/>
          <w:lang w:eastAsia="fr-FR"/>
        </w:rPr>
        <w:t>2) La sélection des végétaux grâce aux biotechnologies végétales</w:t>
      </w:r>
    </w:p>
    <w:p w14:paraId="3211844B" w14:textId="77777777" w:rsidR="00550662" w:rsidRDefault="00550662" w:rsidP="00550662">
      <w:pPr>
        <w:pStyle w:val="Sansinterligne"/>
        <w:rPr>
          <w:color w:val="7030A0"/>
          <w:lang w:eastAsia="fr-FR"/>
        </w:rPr>
      </w:pPr>
    </w:p>
    <w:p w14:paraId="650D0098" w14:textId="77777777" w:rsidR="00550662" w:rsidRDefault="00550662" w:rsidP="00550662">
      <w:pPr>
        <w:pStyle w:val="Sansinterligne"/>
        <w:rPr>
          <w:lang w:eastAsia="fr-FR"/>
        </w:rPr>
      </w:pPr>
      <w:r>
        <w:rPr>
          <w:noProof/>
        </w:rPr>
        <w:drawing>
          <wp:anchor distT="0" distB="0" distL="114300" distR="114300" simplePos="0" relativeHeight="251663360" behindDoc="0" locked="0" layoutInCell="1" allowOverlap="1" wp14:anchorId="0E03F026" wp14:editId="4820A1CB">
            <wp:simplePos x="0" y="0"/>
            <wp:positionH relativeFrom="column">
              <wp:posOffset>-2540</wp:posOffset>
            </wp:positionH>
            <wp:positionV relativeFrom="paragraph">
              <wp:posOffset>0</wp:posOffset>
            </wp:positionV>
            <wp:extent cx="3962400" cy="2457450"/>
            <wp:effectExtent l="0" t="0" r="0" b="0"/>
            <wp:wrapSquare wrapText="bothSides"/>
            <wp:docPr id="1173605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9"/>
                    <pic:cNvPicPr>
                      <a:picLocks noChangeAspect="1" noChangeArrowheads="1"/>
                    </pic:cNvPicPr>
                  </pic:nvPicPr>
                  <pic:blipFill>
                    <a:blip r:embed="rId13">
                      <a:extLst>
                        <a:ext uri="{28A0092B-C50C-407E-A947-70E740481C1C}">
                          <a14:useLocalDpi xmlns:a14="http://schemas.microsoft.com/office/drawing/2010/main" val="0"/>
                        </a:ext>
                      </a:extLst>
                    </a:blip>
                    <a:srcRect l="24675" t="19000" r="42252" b="48241"/>
                    <a:stretch>
                      <a:fillRect/>
                    </a:stretch>
                  </pic:blipFill>
                  <pic:spPr bwMode="auto">
                    <a:xfrm>
                      <a:off x="0" y="0"/>
                      <a:ext cx="3962400" cy="2457450"/>
                    </a:xfrm>
                    <a:prstGeom prst="rect">
                      <a:avLst/>
                    </a:prstGeom>
                    <a:noFill/>
                  </pic:spPr>
                </pic:pic>
              </a:graphicData>
            </a:graphic>
            <wp14:sizeRelH relativeFrom="page">
              <wp14:pctWidth>0</wp14:pctWidth>
            </wp14:sizeRelH>
            <wp14:sizeRelV relativeFrom="page">
              <wp14:pctHeight>0</wp14:pctHeight>
            </wp14:sizeRelV>
          </wp:anchor>
        </w:drawing>
      </w:r>
    </w:p>
    <w:p w14:paraId="3EDCAEC5" w14:textId="77777777" w:rsidR="00550662" w:rsidRDefault="00550662" w:rsidP="00550662">
      <w:pPr>
        <w:pStyle w:val="Sansinterligne"/>
        <w:rPr>
          <w:rFonts w:eastAsia="Calibri"/>
          <w:sz w:val="28"/>
          <w:szCs w:val="28"/>
          <w:lang w:eastAsia="fr-FR"/>
        </w:rPr>
      </w:pPr>
    </w:p>
    <w:p w14:paraId="33299675" w14:textId="77777777" w:rsidR="00550662" w:rsidRDefault="00550662" w:rsidP="00550662">
      <w:pPr>
        <w:pStyle w:val="Titre3"/>
        <w:rPr>
          <w:color w:val="auto"/>
          <w:sz w:val="20"/>
          <w:szCs w:val="20"/>
          <w:lang w:eastAsia="fr-FR"/>
        </w:rPr>
      </w:pPr>
      <w:r>
        <w:rPr>
          <w:color w:val="auto"/>
          <w:sz w:val="20"/>
          <w:szCs w:val="20"/>
          <w:lang w:eastAsia="fr-FR"/>
        </w:rPr>
        <w:t>Grâce à la culture in vitro, il est possible de régénérer une plante entière à partir de quelques cellules.</w:t>
      </w:r>
    </w:p>
    <w:p w14:paraId="5D7DC6A4" w14:textId="77777777" w:rsidR="00550662" w:rsidRDefault="00550662" w:rsidP="00550662">
      <w:pPr>
        <w:pStyle w:val="Titre3"/>
        <w:rPr>
          <w:color w:val="auto"/>
          <w:sz w:val="20"/>
          <w:szCs w:val="20"/>
          <w:lang w:eastAsia="fr-FR"/>
        </w:rPr>
      </w:pPr>
      <w:r>
        <w:rPr>
          <w:color w:val="auto"/>
          <w:sz w:val="20"/>
          <w:szCs w:val="20"/>
          <w:lang w:eastAsia="fr-FR"/>
        </w:rPr>
        <w:t>Cette technique présente plusieurs intérêts :</w:t>
      </w:r>
    </w:p>
    <w:p w14:paraId="3D3A6E00" w14:textId="77777777" w:rsidR="00550662" w:rsidRDefault="00550662" w:rsidP="00550662">
      <w:pPr>
        <w:pStyle w:val="Titre3"/>
        <w:rPr>
          <w:color w:val="auto"/>
          <w:sz w:val="20"/>
          <w:szCs w:val="20"/>
          <w:lang w:eastAsia="fr-FR"/>
        </w:rPr>
      </w:pPr>
      <w:r>
        <w:rPr>
          <w:color w:val="auto"/>
          <w:sz w:val="20"/>
          <w:szCs w:val="20"/>
          <w:lang w:eastAsia="fr-FR"/>
        </w:rPr>
        <w:t>- plus rapide et plus économique que les croisements</w:t>
      </w:r>
    </w:p>
    <w:p w14:paraId="059AC979" w14:textId="77777777" w:rsidR="00550662" w:rsidRDefault="00550662" w:rsidP="00550662">
      <w:pPr>
        <w:pStyle w:val="Titre3"/>
        <w:rPr>
          <w:color w:val="auto"/>
          <w:sz w:val="20"/>
          <w:szCs w:val="20"/>
          <w:lang w:eastAsia="fr-FR"/>
        </w:rPr>
      </w:pPr>
      <w:r>
        <w:rPr>
          <w:color w:val="auto"/>
          <w:sz w:val="20"/>
          <w:szCs w:val="20"/>
          <w:lang w:eastAsia="fr-FR"/>
        </w:rPr>
        <w:t>- possibilité de provoquer des mutations dans l’ADN des cellules végétales mises en culture afin d’obtenir de nouvelles caractéristiques.</w:t>
      </w:r>
    </w:p>
    <w:p w14:paraId="1E2FE7C6" w14:textId="77777777" w:rsidR="00550662" w:rsidRDefault="00550662" w:rsidP="00550662">
      <w:pPr>
        <w:pStyle w:val="Titre3"/>
        <w:rPr>
          <w:color w:val="auto"/>
          <w:sz w:val="20"/>
          <w:szCs w:val="20"/>
          <w:lang w:eastAsia="fr-FR"/>
        </w:rPr>
      </w:pPr>
      <w:r>
        <w:rPr>
          <w:color w:val="auto"/>
          <w:sz w:val="20"/>
          <w:szCs w:val="20"/>
          <w:lang w:eastAsia="fr-FR"/>
        </w:rPr>
        <w:t>- possibilité d’obtenir en laboratoire des hybrides entre espèces végétales différentes.</w:t>
      </w:r>
    </w:p>
    <w:p w14:paraId="2EDB4EFA" w14:textId="77777777" w:rsidR="00550662" w:rsidRDefault="00550662" w:rsidP="00550662">
      <w:pPr>
        <w:pStyle w:val="Sansinterligne"/>
      </w:pPr>
    </w:p>
    <w:p w14:paraId="2E71A191" w14:textId="77777777" w:rsidR="00550662" w:rsidRDefault="00550662" w:rsidP="00550662">
      <w:pPr>
        <w:pStyle w:val="Sansinterligne"/>
      </w:pPr>
    </w:p>
    <w:p w14:paraId="584FFBDC" w14:textId="77777777" w:rsidR="00550662" w:rsidRDefault="00550662" w:rsidP="00550662">
      <w:pPr>
        <w:pStyle w:val="Sansinterligne"/>
      </w:pPr>
    </w:p>
    <w:p w14:paraId="0F7E0C01" w14:textId="77777777" w:rsidR="00550662" w:rsidRDefault="00550662" w:rsidP="00550662">
      <w:pPr>
        <w:pStyle w:val="Sansinterligne"/>
        <w:rPr>
          <w:color w:val="7030A0"/>
          <w:szCs w:val="28"/>
        </w:rPr>
      </w:pPr>
      <w:r>
        <w:rPr>
          <w:noProof/>
        </w:rPr>
        <w:drawing>
          <wp:anchor distT="0" distB="0" distL="114300" distR="114300" simplePos="0" relativeHeight="251664384" behindDoc="0" locked="0" layoutInCell="1" allowOverlap="1" wp14:anchorId="26EBC73C" wp14:editId="3E46FE25">
            <wp:simplePos x="0" y="0"/>
            <wp:positionH relativeFrom="margin">
              <wp:align>right</wp:align>
            </wp:positionH>
            <wp:positionV relativeFrom="paragraph">
              <wp:posOffset>8255</wp:posOffset>
            </wp:positionV>
            <wp:extent cx="4176395" cy="4926965"/>
            <wp:effectExtent l="0" t="0" r="0" b="6985"/>
            <wp:wrapSquare wrapText="bothSides"/>
            <wp:docPr id="494621016" name="Image 10" descr="http://svt.ac-dijon.fr/schemassvt/IMG/gif/agrobac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8" descr="http://svt.ac-dijon.fr/schemassvt/IMG/gif/agrobacter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6395" cy="4926965"/>
                    </a:xfrm>
                    <a:prstGeom prst="rect">
                      <a:avLst/>
                    </a:prstGeom>
                    <a:noFill/>
                  </pic:spPr>
                </pic:pic>
              </a:graphicData>
            </a:graphic>
            <wp14:sizeRelH relativeFrom="page">
              <wp14:pctWidth>0</wp14:pctWidth>
            </wp14:sizeRelH>
            <wp14:sizeRelV relativeFrom="page">
              <wp14:pctHeight>0</wp14:pctHeight>
            </wp14:sizeRelV>
          </wp:anchor>
        </w:drawing>
      </w:r>
      <w:r>
        <w:rPr>
          <w:color w:val="7030A0"/>
          <w:szCs w:val="28"/>
        </w:rPr>
        <w:t>3) Les plantes transgéniques</w:t>
      </w:r>
    </w:p>
    <w:p w14:paraId="719F371C" w14:textId="77777777" w:rsidR="00550662" w:rsidRDefault="00550662" w:rsidP="00550662">
      <w:pPr>
        <w:pStyle w:val="Titre3"/>
        <w:rPr>
          <w:color w:val="000000" w:themeColor="text1"/>
          <w:sz w:val="20"/>
          <w:szCs w:val="20"/>
        </w:rPr>
      </w:pPr>
    </w:p>
    <w:p w14:paraId="04122895" w14:textId="77777777" w:rsidR="00550662" w:rsidRDefault="00550662" w:rsidP="00550662">
      <w:pPr>
        <w:pStyle w:val="Titre3"/>
        <w:rPr>
          <w:color w:val="000000" w:themeColor="text1"/>
          <w:sz w:val="20"/>
          <w:szCs w:val="20"/>
        </w:rPr>
      </w:pPr>
    </w:p>
    <w:p w14:paraId="47AB95E6" w14:textId="77777777" w:rsidR="00550662" w:rsidRDefault="00550662" w:rsidP="00550662">
      <w:pPr>
        <w:pStyle w:val="Titre3"/>
        <w:rPr>
          <w:color w:val="000000" w:themeColor="text1"/>
          <w:sz w:val="20"/>
          <w:szCs w:val="20"/>
        </w:rPr>
      </w:pPr>
      <w:r>
        <w:rPr>
          <w:color w:val="000000" w:themeColor="text1"/>
          <w:sz w:val="20"/>
          <w:szCs w:val="20"/>
        </w:rPr>
        <w:t xml:space="preserve">La transgénèse est le transfert d’un gène d’un organisme donneur d’une espèce vers un organisme receveur de la même ou d’une autre espèce. L’organisme receveur exprime le gène de l’organisme </w:t>
      </w:r>
      <w:proofErr w:type="gramStart"/>
      <w:r>
        <w:rPr>
          <w:color w:val="000000" w:themeColor="text1"/>
          <w:sz w:val="20"/>
          <w:szCs w:val="20"/>
        </w:rPr>
        <w:t>donneur  et</w:t>
      </w:r>
      <w:proofErr w:type="gramEnd"/>
      <w:r>
        <w:rPr>
          <w:color w:val="000000" w:themeColor="text1"/>
          <w:sz w:val="20"/>
          <w:szCs w:val="20"/>
        </w:rPr>
        <w:t xml:space="preserve"> a donc des propriétés nouvelles : il est appelé OGM.</w:t>
      </w:r>
    </w:p>
    <w:p w14:paraId="1CA2741F" w14:textId="77777777" w:rsidR="00550662" w:rsidRDefault="00550662" w:rsidP="00550662">
      <w:pPr>
        <w:pStyle w:val="Titre3"/>
        <w:rPr>
          <w:color w:val="000000" w:themeColor="text1"/>
          <w:sz w:val="20"/>
          <w:szCs w:val="20"/>
        </w:rPr>
      </w:pPr>
      <w:r>
        <w:rPr>
          <w:color w:val="000000" w:themeColor="text1"/>
          <w:sz w:val="20"/>
          <w:szCs w:val="20"/>
        </w:rPr>
        <w:t>Toutes les cellules de l’organisme sont modifiées. Il peut théoriquement transmettre le transgène à sa descendance.</w:t>
      </w:r>
    </w:p>
    <w:p w14:paraId="1F4D7B64" w14:textId="77777777" w:rsidR="00550662" w:rsidRDefault="00550662" w:rsidP="00550662">
      <w:pPr>
        <w:pStyle w:val="Sansinterligne"/>
      </w:pPr>
    </w:p>
    <w:p w14:paraId="7A8372A8" w14:textId="77777777" w:rsidR="00550662" w:rsidRDefault="00550662" w:rsidP="00550662">
      <w:pPr>
        <w:pStyle w:val="Sansinterligne"/>
      </w:pPr>
    </w:p>
    <w:p w14:paraId="1FD2943D" w14:textId="77777777" w:rsidR="00550662" w:rsidRDefault="00550662" w:rsidP="00550662">
      <w:pPr>
        <w:pStyle w:val="Sansinterligne"/>
        <w:rPr>
          <w:lang w:eastAsia="fr-FR"/>
        </w:rPr>
      </w:pPr>
    </w:p>
    <w:p w14:paraId="6C8DAFB7" w14:textId="77777777" w:rsidR="00550662" w:rsidRDefault="00550662" w:rsidP="00550662">
      <w:pPr>
        <w:pStyle w:val="Titre3"/>
        <w:rPr>
          <w:color w:val="000000" w:themeColor="text1"/>
          <w:sz w:val="20"/>
          <w:szCs w:val="20"/>
        </w:rPr>
      </w:pPr>
      <w:r>
        <w:rPr>
          <w:color w:val="000000" w:themeColor="text1"/>
          <w:sz w:val="20"/>
          <w:szCs w:val="20"/>
        </w:rPr>
        <w:t>La transgénèse permet d’introduire un gène dans un organisme et d’en modifier les propriétés. Elle fait intervenir de très nombreuses méthodes de bio technologie. Elle est à la base de la fabrication des OGM et des techniques actuelles de l’amélioration des espèces cultivées.</w:t>
      </w:r>
    </w:p>
    <w:p w14:paraId="129AEB3B" w14:textId="77777777" w:rsidR="00550662" w:rsidRDefault="00550662" w:rsidP="00550662">
      <w:pPr>
        <w:spacing w:after="0" w:line="240" w:lineRule="auto"/>
        <w:rPr>
          <w:rFonts w:eastAsia="Calibri"/>
          <w:b/>
          <w:color w:val="FF0000"/>
          <w:sz w:val="28"/>
          <w:szCs w:val="28"/>
          <w:u w:val="single"/>
          <w:lang w:eastAsia="fr-FR"/>
        </w:rPr>
      </w:pPr>
    </w:p>
    <w:p w14:paraId="5C3EF1B3" w14:textId="77777777" w:rsidR="00550662" w:rsidRDefault="00550662" w:rsidP="00550662">
      <w:pPr>
        <w:spacing w:after="0" w:line="240" w:lineRule="auto"/>
        <w:rPr>
          <w:rFonts w:eastAsia="Calibri"/>
          <w:b/>
          <w:color w:val="FF0000"/>
          <w:sz w:val="28"/>
          <w:szCs w:val="28"/>
          <w:u w:val="single"/>
          <w:lang w:eastAsia="fr-FR"/>
        </w:rPr>
      </w:pPr>
    </w:p>
    <w:p w14:paraId="75CB53DD" w14:textId="77777777" w:rsidR="00550662" w:rsidRDefault="00550662" w:rsidP="00550662">
      <w:pPr>
        <w:spacing w:after="0" w:line="240" w:lineRule="auto"/>
        <w:rPr>
          <w:rFonts w:eastAsia="Calibri"/>
          <w:b/>
          <w:color w:val="FF0000"/>
          <w:sz w:val="28"/>
          <w:szCs w:val="28"/>
          <w:u w:val="single"/>
          <w:lang w:eastAsia="fr-FR"/>
        </w:rPr>
      </w:pPr>
    </w:p>
    <w:p w14:paraId="145D3E72" w14:textId="77777777" w:rsidR="00550662" w:rsidRDefault="00550662" w:rsidP="00550662">
      <w:pPr>
        <w:spacing w:after="0" w:line="240" w:lineRule="auto"/>
        <w:rPr>
          <w:rFonts w:eastAsia="Calibri"/>
          <w:b/>
          <w:color w:val="FF0000"/>
          <w:sz w:val="28"/>
          <w:szCs w:val="28"/>
          <w:u w:val="single"/>
          <w:lang w:eastAsia="fr-FR"/>
        </w:rPr>
      </w:pPr>
    </w:p>
    <w:p w14:paraId="58316A50" w14:textId="77777777" w:rsidR="00550662" w:rsidRDefault="00550662" w:rsidP="00550662">
      <w:pPr>
        <w:spacing w:after="0" w:line="240" w:lineRule="auto"/>
        <w:rPr>
          <w:rFonts w:eastAsia="Calibri"/>
          <w:b/>
          <w:color w:val="FF0000"/>
          <w:sz w:val="28"/>
          <w:szCs w:val="28"/>
          <w:u w:val="single"/>
          <w:lang w:eastAsia="fr-FR"/>
        </w:rPr>
      </w:pPr>
    </w:p>
    <w:p w14:paraId="7AC8632A" w14:textId="77777777" w:rsidR="00550662" w:rsidRDefault="00550662" w:rsidP="00550662">
      <w:pPr>
        <w:spacing w:after="0" w:line="240" w:lineRule="auto"/>
        <w:rPr>
          <w:rFonts w:eastAsia="Calibri"/>
          <w:b/>
          <w:color w:val="FF0000"/>
          <w:sz w:val="28"/>
          <w:szCs w:val="28"/>
          <w:u w:val="single"/>
          <w:lang w:eastAsia="fr-FR"/>
        </w:rPr>
      </w:pPr>
    </w:p>
    <w:p w14:paraId="749135DF" w14:textId="77777777" w:rsidR="00550662" w:rsidRDefault="00550662" w:rsidP="00550662">
      <w:pPr>
        <w:spacing w:after="0" w:line="240" w:lineRule="auto"/>
        <w:rPr>
          <w:rFonts w:eastAsia="Calibri"/>
          <w:b/>
          <w:color w:val="FF0000"/>
          <w:sz w:val="28"/>
          <w:szCs w:val="28"/>
          <w:u w:val="single"/>
          <w:lang w:eastAsia="fr-FR"/>
        </w:rPr>
      </w:pPr>
    </w:p>
    <w:p w14:paraId="01CC9058" w14:textId="77777777" w:rsidR="00550662" w:rsidRDefault="00550662" w:rsidP="00550662">
      <w:pPr>
        <w:pStyle w:val="Titre3"/>
        <w:rPr>
          <w:sz w:val="24"/>
          <w:szCs w:val="24"/>
          <w:lang w:eastAsia="fr-FR"/>
        </w:rPr>
      </w:pPr>
      <w:r>
        <w:rPr>
          <w:sz w:val="24"/>
          <w:szCs w:val="24"/>
          <w:lang w:eastAsia="fr-FR"/>
        </w:rPr>
        <w:t xml:space="preserve">Grâce aux outils du génie génétique, il est possible de créer de nouvelles variétés de végétaux en ajoutant au génome d’une plante cultivée un gène d’intérêt (=transgène) qui lui confère un caractère phénotypique intéressant. </w:t>
      </w:r>
    </w:p>
    <w:p w14:paraId="1FCA3BD7" w14:textId="77777777" w:rsidR="00550662" w:rsidRDefault="00550662" w:rsidP="00550662">
      <w:pPr>
        <w:pStyle w:val="Titre3"/>
        <w:rPr>
          <w:sz w:val="24"/>
          <w:szCs w:val="24"/>
          <w:lang w:eastAsia="fr-FR"/>
        </w:rPr>
      </w:pPr>
      <w:r>
        <w:rPr>
          <w:sz w:val="24"/>
          <w:szCs w:val="24"/>
          <w:lang w:eastAsia="fr-FR"/>
        </w:rPr>
        <w:t>La plante obtenue est un organisme génétiquement modifié (OGM).</w:t>
      </w:r>
    </w:p>
    <w:p w14:paraId="2C665F9B" w14:textId="77777777" w:rsidR="00550662" w:rsidRDefault="00550662" w:rsidP="00550662">
      <w:pPr>
        <w:pStyle w:val="Sansinterligne"/>
        <w:rPr>
          <w:lang w:eastAsia="fr-FR"/>
        </w:rPr>
      </w:pPr>
    </w:p>
    <w:bookmarkEnd w:id="1"/>
    <w:p w14:paraId="6E6E8623" w14:textId="77777777" w:rsidR="00550662" w:rsidRDefault="00550662" w:rsidP="00550662">
      <w:pPr>
        <w:pStyle w:val="Sansinterligne"/>
        <w:rPr>
          <w:lang w:eastAsia="fr-FR"/>
        </w:rPr>
      </w:pPr>
      <w:r>
        <w:rPr>
          <w:noProof/>
        </w:rPr>
        <w:drawing>
          <wp:anchor distT="0" distB="0" distL="114300" distR="114300" simplePos="0" relativeHeight="251665408" behindDoc="0" locked="0" layoutInCell="1" allowOverlap="1" wp14:anchorId="4490B7DE" wp14:editId="7EEAA519">
            <wp:simplePos x="0" y="0"/>
            <wp:positionH relativeFrom="margin">
              <wp:posOffset>3333115</wp:posOffset>
            </wp:positionH>
            <wp:positionV relativeFrom="paragraph">
              <wp:posOffset>7620</wp:posOffset>
            </wp:positionV>
            <wp:extent cx="3643630" cy="1362075"/>
            <wp:effectExtent l="0" t="0" r="0" b="9525"/>
            <wp:wrapSquare wrapText="bothSides"/>
            <wp:docPr id="8220177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3630" cy="1362075"/>
                    </a:xfrm>
                    <a:prstGeom prst="rect">
                      <a:avLst/>
                    </a:prstGeom>
                    <a:noFill/>
                  </pic:spPr>
                </pic:pic>
              </a:graphicData>
            </a:graphic>
            <wp14:sizeRelH relativeFrom="margin">
              <wp14:pctWidth>0</wp14:pctWidth>
            </wp14:sizeRelH>
            <wp14:sizeRelV relativeFrom="margin">
              <wp14:pctHeight>0</wp14:pctHeight>
            </wp14:sizeRelV>
          </wp:anchor>
        </w:drawing>
      </w:r>
      <w:r>
        <w:rPr>
          <w:lang w:eastAsia="fr-FR"/>
        </w:rPr>
        <w:t xml:space="preserve">Etude d’un exemple, Le </w:t>
      </w:r>
      <w:proofErr w:type="spellStart"/>
      <w:r>
        <w:rPr>
          <w:lang w:eastAsia="fr-FR"/>
        </w:rPr>
        <w:t>mais</w:t>
      </w:r>
      <w:proofErr w:type="spellEnd"/>
      <w:r>
        <w:rPr>
          <w:lang w:eastAsia="fr-FR"/>
        </w:rPr>
        <w:t xml:space="preserve"> BT ou Monsanto 810</w:t>
      </w:r>
    </w:p>
    <w:p w14:paraId="211CDBD6" w14:textId="77777777" w:rsidR="00550662" w:rsidRDefault="00550662" w:rsidP="00550662">
      <w:pPr>
        <w:pStyle w:val="Sansinterligne"/>
        <w:rPr>
          <w:lang w:eastAsia="fr-FR"/>
        </w:rPr>
      </w:pPr>
    </w:p>
    <w:p w14:paraId="6B2A629A" w14:textId="77777777" w:rsidR="00550662" w:rsidRDefault="00550662" w:rsidP="00550662">
      <w:pPr>
        <w:pStyle w:val="Sansinterligne"/>
      </w:pPr>
      <w:r>
        <w:t>Les cellules du maïs transgénique comportent un transgène qui fabrique un insecticide. Ce transgène provient d’une bactérie (Bacillus thuringiensis</w:t>
      </w:r>
      <w:proofErr w:type="gramStart"/>
      <w:r>
        <w:t>).Ainsi</w:t>
      </w:r>
      <w:proofErr w:type="gramEnd"/>
      <w:r>
        <w:t xml:space="preserve"> le maïs transgénique est résistant aux larves de pyrale car il fabrique lui-même un insecticide (</w:t>
      </w:r>
      <w:proofErr w:type="spellStart"/>
      <w:r>
        <w:t>auto-protection</w:t>
      </w:r>
      <w:proofErr w:type="spellEnd"/>
      <w:r>
        <w:t>). Intérêts escomptés : utilisation de – d’insecticides (écologie), meilleure efficacité de l’insecticide ; meilleurs rendements</w:t>
      </w:r>
    </w:p>
    <w:p w14:paraId="5415A12F" w14:textId="77777777" w:rsidR="00550662" w:rsidRDefault="00550662" w:rsidP="00550662">
      <w:pPr>
        <w:pStyle w:val="Sansinterligne"/>
      </w:pPr>
      <w:r>
        <w:rPr>
          <w:noProof/>
        </w:rPr>
        <w:drawing>
          <wp:anchor distT="0" distB="0" distL="114300" distR="114300" simplePos="0" relativeHeight="251666432" behindDoc="0" locked="0" layoutInCell="1" allowOverlap="1" wp14:anchorId="0ACCAE0A" wp14:editId="693D7625">
            <wp:simplePos x="0" y="0"/>
            <wp:positionH relativeFrom="column">
              <wp:posOffset>426085</wp:posOffset>
            </wp:positionH>
            <wp:positionV relativeFrom="paragraph">
              <wp:posOffset>29845</wp:posOffset>
            </wp:positionV>
            <wp:extent cx="6067425" cy="1457960"/>
            <wp:effectExtent l="0" t="0" r="9525" b="8890"/>
            <wp:wrapNone/>
            <wp:docPr id="4110301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1457960"/>
                    </a:xfrm>
                    <a:prstGeom prst="rect">
                      <a:avLst/>
                    </a:prstGeom>
                    <a:noFill/>
                  </pic:spPr>
                </pic:pic>
              </a:graphicData>
            </a:graphic>
            <wp14:sizeRelH relativeFrom="page">
              <wp14:pctWidth>0</wp14:pctWidth>
            </wp14:sizeRelH>
            <wp14:sizeRelV relativeFrom="page">
              <wp14:pctHeight>0</wp14:pctHeight>
            </wp14:sizeRelV>
          </wp:anchor>
        </w:drawing>
      </w:r>
    </w:p>
    <w:p w14:paraId="5CD57000" w14:textId="77777777" w:rsidR="00550662" w:rsidRDefault="00550662" w:rsidP="00550662">
      <w:pPr>
        <w:pStyle w:val="Sansinterligne"/>
      </w:pPr>
    </w:p>
    <w:p w14:paraId="0336875F" w14:textId="77777777" w:rsidR="00550662" w:rsidRDefault="00550662" w:rsidP="00550662">
      <w:pPr>
        <w:pStyle w:val="Sansinterligne"/>
      </w:pPr>
    </w:p>
    <w:p w14:paraId="5DF3F30B" w14:textId="77777777" w:rsidR="00550662" w:rsidRDefault="00550662" w:rsidP="00550662">
      <w:pPr>
        <w:pStyle w:val="Sansinterligne"/>
      </w:pPr>
    </w:p>
    <w:p w14:paraId="72BFDB4A" w14:textId="77777777" w:rsidR="00550662" w:rsidRDefault="00550662" w:rsidP="00550662">
      <w:pPr>
        <w:pStyle w:val="Sansinterligne"/>
      </w:pPr>
    </w:p>
    <w:p w14:paraId="454CA51C" w14:textId="77777777" w:rsidR="00550662" w:rsidRDefault="00550662" w:rsidP="00550662">
      <w:pPr>
        <w:pStyle w:val="Sansinterligne"/>
        <w:rPr>
          <w:lang w:eastAsia="fr-FR"/>
        </w:rPr>
      </w:pPr>
    </w:p>
    <w:p w14:paraId="28670D7F" w14:textId="77777777" w:rsidR="00550662" w:rsidRDefault="00550662" w:rsidP="00550662">
      <w:pPr>
        <w:pStyle w:val="Sansinterligne"/>
        <w:rPr>
          <w:lang w:eastAsia="fr-FR"/>
        </w:rPr>
      </w:pPr>
    </w:p>
    <w:p w14:paraId="147D9150" w14:textId="77777777" w:rsidR="00550662" w:rsidRDefault="00550662" w:rsidP="00550662">
      <w:pPr>
        <w:pStyle w:val="Sansinterligne"/>
        <w:rPr>
          <w:lang w:eastAsia="fr-FR"/>
        </w:rPr>
      </w:pPr>
    </w:p>
    <w:p w14:paraId="303C6B2D" w14:textId="77777777" w:rsidR="00550662" w:rsidRDefault="00550662" w:rsidP="00550662">
      <w:pPr>
        <w:pStyle w:val="Sansinterligne"/>
        <w:rPr>
          <w:lang w:eastAsia="fr-FR"/>
        </w:rPr>
      </w:pPr>
    </w:p>
    <w:p w14:paraId="18E87145" w14:textId="77777777" w:rsidR="00550662" w:rsidRDefault="00550662" w:rsidP="00550662">
      <w:pPr>
        <w:pStyle w:val="Sansinterligne"/>
        <w:rPr>
          <w:lang w:eastAsia="fr-FR"/>
        </w:rPr>
      </w:pPr>
    </w:p>
    <w:p w14:paraId="284E2854" w14:textId="77777777" w:rsidR="00550662" w:rsidRDefault="00550662" w:rsidP="00550662">
      <w:pPr>
        <w:pStyle w:val="Titre3"/>
        <w:rPr>
          <w:sz w:val="24"/>
          <w:szCs w:val="24"/>
        </w:rPr>
      </w:pPr>
      <w:r>
        <w:rPr>
          <w:sz w:val="24"/>
          <w:szCs w:val="24"/>
        </w:rPr>
        <w:lastRenderedPageBreak/>
        <w:t xml:space="preserve">Les OGM sont un sujet de débat actuel car ils concernent des problèmes de santé publique ou des enjeux économiques planétaires. Leurs intérêts sont nombreux et variés tant </w:t>
      </w:r>
      <w:proofErr w:type="gramStart"/>
      <w:r>
        <w:rPr>
          <w:sz w:val="24"/>
          <w:szCs w:val="24"/>
        </w:rPr>
        <w:t>dans  le</w:t>
      </w:r>
      <w:proofErr w:type="gramEnd"/>
      <w:r>
        <w:rPr>
          <w:sz w:val="24"/>
          <w:szCs w:val="24"/>
        </w:rPr>
        <w:t xml:space="preserve"> domaine de la santé qu’en agriculture mais les risques sont encore mal évalués.</w:t>
      </w:r>
      <w:bookmarkEnd w:id="0"/>
    </w:p>
    <w:p w14:paraId="596DE433" w14:textId="77777777" w:rsidR="00550662" w:rsidRDefault="00550662" w:rsidP="00550662">
      <w:pPr>
        <w:jc w:val="center"/>
        <w:rPr>
          <w:sz w:val="28"/>
          <w:szCs w:val="28"/>
        </w:rPr>
      </w:pPr>
      <w:r>
        <w:rPr>
          <w:noProof/>
          <w:sz w:val="28"/>
          <w:szCs w:val="28"/>
        </w:rPr>
        <w:drawing>
          <wp:inline distT="0" distB="0" distL="0" distR="0" wp14:anchorId="75EA5257" wp14:editId="1C759135">
            <wp:extent cx="6655435" cy="9175750"/>
            <wp:effectExtent l="0" t="0" r="0" b="6350"/>
            <wp:docPr id="922223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5435" cy="9175750"/>
                    </a:xfrm>
                    <a:prstGeom prst="rect">
                      <a:avLst/>
                    </a:prstGeom>
                    <a:noFill/>
                    <a:ln>
                      <a:noFill/>
                    </a:ln>
                  </pic:spPr>
                </pic:pic>
              </a:graphicData>
            </a:graphic>
          </wp:inline>
        </w:drawing>
      </w:r>
    </w:p>
    <w:p w14:paraId="67D84F84" w14:textId="77777777" w:rsidR="00550662" w:rsidRPr="00B8726E" w:rsidRDefault="00550662" w:rsidP="00550662">
      <w:pPr>
        <w:jc w:val="center"/>
        <w:rPr>
          <w:b/>
          <w:bCs/>
          <w:color w:val="FF0000"/>
          <w:sz w:val="28"/>
          <w:szCs w:val="28"/>
          <w:u w:val="single"/>
        </w:rPr>
      </w:pPr>
    </w:p>
    <w:p w14:paraId="706F76BB" w14:textId="77777777" w:rsidR="00550662" w:rsidRPr="00B8726E" w:rsidRDefault="00550662" w:rsidP="00550662">
      <w:pPr>
        <w:jc w:val="center"/>
        <w:rPr>
          <w:sz w:val="28"/>
          <w:szCs w:val="28"/>
        </w:rPr>
      </w:pPr>
    </w:p>
    <w:p w14:paraId="61068E68" w14:textId="77777777" w:rsidR="00710B94" w:rsidRDefault="00710B94"/>
    <w:sectPr w:rsidR="00710B94" w:rsidSect="00550662">
      <w:footerReference w:type="default" r:id="rId18"/>
      <w:pgSz w:w="11906" w:h="16838"/>
      <w:pgMar w:top="567" w:right="707" w:bottom="426" w:left="709"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871410"/>
      <w:docPartObj>
        <w:docPartGallery w:val="Page Numbers (Bottom of Page)"/>
        <w:docPartUnique/>
      </w:docPartObj>
    </w:sdtPr>
    <w:sdtContent>
      <w:p w14:paraId="0E70AC82" w14:textId="77777777" w:rsidR="00550662" w:rsidRDefault="00550662">
        <w:pPr>
          <w:pStyle w:val="Pieddepage"/>
          <w:jc w:val="right"/>
        </w:pPr>
        <w:r>
          <w:fldChar w:fldCharType="begin"/>
        </w:r>
        <w:r>
          <w:instrText>PAGE   \* MERGEFORMAT</w:instrText>
        </w:r>
        <w:r>
          <w:fldChar w:fldCharType="separate"/>
        </w:r>
        <w:r>
          <w:t>2</w:t>
        </w:r>
        <w:r>
          <w:fldChar w:fldCharType="end"/>
        </w:r>
      </w:p>
    </w:sdtContent>
  </w:sdt>
  <w:p w14:paraId="1396A4A3" w14:textId="77777777" w:rsidR="00550662" w:rsidRDefault="00550662">
    <w:pPr>
      <w:pStyle w:val="Pieddepage"/>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62"/>
    <w:rsid w:val="00550662"/>
    <w:rsid w:val="00710B94"/>
    <w:rsid w:val="00D10254"/>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88FB5"/>
  <w15:chartTrackingRefBased/>
  <w15:docId w15:val="{E9169875-245C-43F2-9835-16F3B359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662"/>
    <w:pPr>
      <w:spacing w:line="259" w:lineRule="auto"/>
    </w:pPr>
    <w:rPr>
      <w:kern w:val="0"/>
      <w:sz w:val="22"/>
      <w:szCs w:val="22"/>
      <w14:ligatures w14:val="none"/>
    </w:rPr>
  </w:style>
  <w:style w:type="paragraph" w:styleId="Titre1">
    <w:name w:val="heading 1"/>
    <w:basedOn w:val="Normal"/>
    <w:next w:val="Normal"/>
    <w:link w:val="Titre1Car"/>
    <w:uiPriority w:val="9"/>
    <w:qFormat/>
    <w:rsid w:val="0055066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55066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re3">
    <w:name w:val="heading 3"/>
    <w:aliases w:val="bilan"/>
    <w:basedOn w:val="Normal"/>
    <w:next w:val="Normal"/>
    <w:link w:val="Titre3Car"/>
    <w:uiPriority w:val="9"/>
    <w:unhideWhenUsed/>
    <w:qFormat/>
    <w:rsid w:val="00550662"/>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550662"/>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Titre5">
    <w:name w:val="heading 5"/>
    <w:basedOn w:val="Normal"/>
    <w:next w:val="Normal"/>
    <w:link w:val="Titre5Car"/>
    <w:uiPriority w:val="9"/>
    <w:semiHidden/>
    <w:unhideWhenUsed/>
    <w:qFormat/>
    <w:rsid w:val="00550662"/>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Titre6">
    <w:name w:val="heading 6"/>
    <w:basedOn w:val="Normal"/>
    <w:next w:val="Normal"/>
    <w:link w:val="Titre6Car"/>
    <w:uiPriority w:val="9"/>
    <w:semiHidden/>
    <w:unhideWhenUsed/>
    <w:qFormat/>
    <w:rsid w:val="00550662"/>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550662"/>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550662"/>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550662"/>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0662"/>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50662"/>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bilan Car"/>
    <w:basedOn w:val="Policepardfaut"/>
    <w:link w:val="Titre3"/>
    <w:uiPriority w:val="9"/>
    <w:rsid w:val="00550662"/>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50662"/>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50662"/>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5066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5066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5066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50662"/>
    <w:rPr>
      <w:rFonts w:eastAsiaTheme="majorEastAsia" w:cstheme="majorBidi"/>
      <w:color w:val="272727" w:themeColor="text1" w:themeTint="D8"/>
    </w:rPr>
  </w:style>
  <w:style w:type="paragraph" w:styleId="Titre">
    <w:name w:val="Title"/>
    <w:basedOn w:val="Normal"/>
    <w:next w:val="Normal"/>
    <w:link w:val="TitreCar"/>
    <w:uiPriority w:val="10"/>
    <w:qFormat/>
    <w:rsid w:val="0055066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55066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50662"/>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55066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50662"/>
    <w:pPr>
      <w:spacing w:before="160" w:line="278" w:lineRule="auto"/>
      <w:jc w:val="center"/>
    </w:pPr>
    <w:rPr>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550662"/>
    <w:rPr>
      <w:i/>
      <w:iCs/>
      <w:color w:val="404040" w:themeColor="text1" w:themeTint="BF"/>
    </w:rPr>
  </w:style>
  <w:style w:type="paragraph" w:styleId="Paragraphedeliste">
    <w:name w:val="List Paragraph"/>
    <w:basedOn w:val="Normal"/>
    <w:uiPriority w:val="34"/>
    <w:qFormat/>
    <w:rsid w:val="00550662"/>
    <w:pPr>
      <w:spacing w:line="278" w:lineRule="auto"/>
      <w:ind w:left="720"/>
      <w:contextualSpacing/>
    </w:pPr>
    <w:rPr>
      <w:kern w:val="2"/>
      <w:sz w:val="24"/>
      <w:szCs w:val="24"/>
      <w14:ligatures w14:val="standardContextual"/>
    </w:rPr>
  </w:style>
  <w:style w:type="character" w:styleId="Accentuationintense">
    <w:name w:val="Intense Emphasis"/>
    <w:basedOn w:val="Policepardfaut"/>
    <w:uiPriority w:val="21"/>
    <w:qFormat/>
    <w:rsid w:val="00550662"/>
    <w:rPr>
      <w:i/>
      <w:iCs/>
      <w:color w:val="0F4761" w:themeColor="accent1" w:themeShade="BF"/>
    </w:rPr>
  </w:style>
  <w:style w:type="paragraph" w:styleId="Citationintense">
    <w:name w:val="Intense Quote"/>
    <w:basedOn w:val="Normal"/>
    <w:next w:val="Normal"/>
    <w:link w:val="CitationintenseCar"/>
    <w:uiPriority w:val="30"/>
    <w:qFormat/>
    <w:rsid w:val="00550662"/>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550662"/>
    <w:rPr>
      <w:i/>
      <w:iCs/>
      <w:color w:val="0F4761" w:themeColor="accent1" w:themeShade="BF"/>
    </w:rPr>
  </w:style>
  <w:style w:type="character" w:styleId="Rfrenceintense">
    <w:name w:val="Intense Reference"/>
    <w:basedOn w:val="Policepardfaut"/>
    <w:uiPriority w:val="32"/>
    <w:qFormat/>
    <w:rsid w:val="00550662"/>
    <w:rPr>
      <w:b/>
      <w:bCs/>
      <w:smallCaps/>
      <w:color w:val="0F4761" w:themeColor="accent1" w:themeShade="BF"/>
      <w:spacing w:val="5"/>
    </w:rPr>
  </w:style>
  <w:style w:type="paragraph" w:styleId="Sansinterligne">
    <w:name w:val="No Spacing"/>
    <w:aliases w:val="1-Sans interligne"/>
    <w:uiPriority w:val="1"/>
    <w:qFormat/>
    <w:rsid w:val="00550662"/>
    <w:pPr>
      <w:spacing w:after="0" w:line="240" w:lineRule="auto"/>
    </w:pPr>
    <w:rPr>
      <w:rFonts w:ascii="Arial" w:hAnsi="Arial"/>
      <w:kern w:val="0"/>
      <w:sz w:val="22"/>
      <w:szCs w:val="22"/>
      <w14:ligatures w14:val="none"/>
    </w:rPr>
  </w:style>
  <w:style w:type="paragraph" w:styleId="Pieddepage">
    <w:name w:val="footer"/>
    <w:basedOn w:val="Normal"/>
    <w:link w:val="PieddepageCar"/>
    <w:uiPriority w:val="99"/>
    <w:unhideWhenUsed/>
    <w:rsid w:val="005506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0662"/>
    <w:rPr>
      <w:kern w:val="0"/>
      <w:sz w:val="22"/>
      <w:szCs w:val="22"/>
      <w14:ligatures w14:val="none"/>
    </w:rPr>
  </w:style>
  <w:style w:type="character" w:styleId="Accentuation">
    <w:name w:val="Emphasis"/>
    <w:basedOn w:val="Policepardfaut"/>
    <w:uiPriority w:val="20"/>
    <w:qFormat/>
    <w:rsid w:val="005506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736</Words>
  <Characters>4054</Characters>
  <Application>Microsoft Office Word</Application>
  <DocSecurity>0</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2026-03-09T16:38:00Z</dcterms:created>
  <dcterms:modified xsi:type="dcterms:W3CDTF">2026-03-09T16:39:00Z</dcterms:modified>
</cp:coreProperties>
</file>