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31944031"/>
        <w:docPartObj>
          <w:docPartGallery w:val="Cover Pages"/>
          <w:docPartUnique/>
        </w:docPartObj>
      </w:sdtPr>
      <w:sdtEndPr>
        <w:rPr>
          <w:b/>
          <w:bCs/>
        </w:rPr>
      </w:sdtEndPr>
      <w:sdtContent>
        <w:p w14:paraId="081E2499" w14:textId="4B5DE935" w:rsidR="0044481B" w:rsidRPr="0044481B" w:rsidRDefault="00C64AB3" w:rsidP="0044481B">
          <w:pPr>
            <w:rPr>
              <w:noProof/>
              <w:lang w:eastAsia="en-GB"/>
            </w:rPr>
          </w:pPr>
          <w:r>
            <w:rPr>
              <w:noProof/>
              <w:lang w:eastAsia="en-GB"/>
            </w:rPr>
            <w:drawing>
              <wp:anchor distT="0" distB="0" distL="114300" distR="114300" simplePos="0" relativeHeight="251665408" behindDoc="0" locked="0" layoutInCell="1" allowOverlap="1" wp14:anchorId="79DA87D2" wp14:editId="7F8E7B8D">
                <wp:simplePos x="0" y="0"/>
                <wp:positionH relativeFrom="margin">
                  <wp:align>right</wp:align>
                </wp:positionH>
                <wp:positionV relativeFrom="paragraph">
                  <wp:posOffset>7153275</wp:posOffset>
                </wp:positionV>
                <wp:extent cx="6696710" cy="2311400"/>
                <wp:effectExtent l="0" t="0" r="0" b="0"/>
                <wp:wrapSquare wrapText="bothSides"/>
                <wp:docPr id="67003398" name="Picture 3" descr="A black and gol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3398" name="Picture 3" descr="A black and gold sign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6710" cy="2311400"/>
                        </a:xfrm>
                        <a:prstGeom prst="rect">
                          <a:avLst/>
                        </a:prstGeom>
                      </pic:spPr>
                    </pic:pic>
                  </a:graphicData>
                </a:graphic>
              </wp:anchor>
            </w:drawing>
          </w:r>
          <w:r>
            <w:rPr>
              <w:noProof/>
              <w:lang w:eastAsia="en-GB"/>
            </w:rPr>
            <w:drawing>
              <wp:inline distT="0" distB="0" distL="0" distR="0" wp14:anchorId="6CC869CC" wp14:editId="2E58D6DF">
                <wp:extent cx="6696710" cy="2311400"/>
                <wp:effectExtent l="0" t="0" r="0" b="0"/>
                <wp:docPr id="159267624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76240" name="Graphic 1592676240"/>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696710" cy="2311400"/>
                        </a:xfrm>
                        <a:prstGeom prst="rect">
                          <a:avLst/>
                        </a:prstGeom>
                      </pic:spPr>
                    </pic:pic>
                  </a:graphicData>
                </a:graphic>
              </wp:inline>
            </w:drawing>
          </w:r>
          <w:r w:rsidR="0044481B">
            <w:rPr>
              <w:noProof/>
              <w:lang w:eastAsia="en-GB"/>
            </w:rPr>
            <w:drawing>
              <wp:anchor distT="0" distB="0" distL="114300" distR="114300" simplePos="0" relativeHeight="251664384" behindDoc="1" locked="0" layoutInCell="1" allowOverlap="1" wp14:anchorId="1F812397" wp14:editId="7D65E2A6">
                <wp:simplePos x="0" y="0"/>
                <wp:positionH relativeFrom="page">
                  <wp:posOffset>0</wp:posOffset>
                </wp:positionH>
                <wp:positionV relativeFrom="margin">
                  <wp:posOffset>-429786</wp:posOffset>
                </wp:positionV>
                <wp:extent cx="7565027" cy="10681554"/>
                <wp:effectExtent l="0" t="0" r="0" b="5715"/>
                <wp:wrapTight wrapText="bothSides">
                  <wp:wrapPolygon edited="0">
                    <wp:start x="0" y="0"/>
                    <wp:lineTo x="0" y="21573"/>
                    <wp:lineTo x="21540" y="21573"/>
                    <wp:lineTo x="215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Covers [8].jpg"/>
                        <pic:cNvPicPr/>
                      </pic:nvPicPr>
                      <pic:blipFill rotWithShape="1">
                        <a:blip r:embed="rId11">
                          <a:extLst>
                            <a:ext uri="{28A0092B-C50C-407E-A947-70E740481C1C}">
                              <a14:useLocalDpi xmlns:a14="http://schemas.microsoft.com/office/drawing/2010/main" val="0"/>
                            </a:ext>
                          </a:extLst>
                        </a:blip>
                        <a:srcRect l="49909"/>
                        <a:stretch/>
                      </pic:blipFill>
                      <pic:spPr bwMode="auto">
                        <a:xfrm>
                          <a:off x="0" y="0"/>
                          <a:ext cx="7565027" cy="106815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14:paraId="6F19DD5C" w14:textId="77777777" w:rsidR="005F6B3F" w:rsidRDefault="005F6B3F" w:rsidP="005F6B3F">
      <w:pPr>
        <w:pStyle w:val="NormalWeb"/>
        <w:shd w:val="clear" w:color="auto" w:fill="FFFFFF"/>
        <w:spacing w:before="0" w:beforeAutospacing="0" w:after="0" w:afterAutospacing="0"/>
        <w:rPr>
          <w:rFonts w:ascii="Verdana" w:hAnsi="Verdana" w:cs="Arial"/>
          <w:sz w:val="22"/>
          <w:szCs w:val="22"/>
          <w:lang w:eastAsia="en-US"/>
        </w:rPr>
      </w:pPr>
    </w:p>
    <w:p w14:paraId="2480B20C" w14:textId="2782B108" w:rsidR="005F6B3F" w:rsidRDefault="00C64AB3" w:rsidP="005F6B3F">
      <w:pPr>
        <w:pStyle w:val="NormalWeb"/>
        <w:shd w:val="clear" w:color="auto" w:fill="FFFFFF"/>
        <w:spacing w:before="0" w:beforeAutospacing="0" w:after="0" w:afterAutospacing="0"/>
        <w:rPr>
          <w:rFonts w:ascii="Verdana" w:hAnsi="Verdana" w:cs="Arial"/>
          <w:sz w:val="22"/>
          <w:szCs w:val="22"/>
          <w:lang w:eastAsia="en-US"/>
        </w:rPr>
      </w:pPr>
      <w:r>
        <w:rPr>
          <w:noProof/>
        </w:rPr>
        <w:drawing>
          <wp:inline distT="0" distB="0" distL="0" distR="0" wp14:anchorId="32B75A8A" wp14:editId="1FD82608">
            <wp:extent cx="1655780" cy="571500"/>
            <wp:effectExtent l="0" t="0" r="1905" b="0"/>
            <wp:docPr id="165108119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76240" name="Graphic 1592676240"/>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60994" cy="573300"/>
                    </a:xfrm>
                    <a:prstGeom prst="rect">
                      <a:avLst/>
                    </a:prstGeom>
                  </pic:spPr>
                </pic:pic>
              </a:graphicData>
            </a:graphic>
          </wp:inline>
        </w:drawing>
      </w:r>
    </w:p>
    <w:p w14:paraId="15C5AE9C" w14:textId="77777777" w:rsidR="005F6B3F" w:rsidRDefault="005F6B3F" w:rsidP="005F6B3F">
      <w:pPr>
        <w:pStyle w:val="NormalWeb"/>
        <w:shd w:val="clear" w:color="auto" w:fill="FFFFFF"/>
        <w:spacing w:before="0" w:beforeAutospacing="0" w:after="0" w:afterAutospacing="0"/>
        <w:rPr>
          <w:rFonts w:ascii="Verdana" w:hAnsi="Verdana" w:cs="Arial"/>
          <w:sz w:val="22"/>
          <w:szCs w:val="22"/>
          <w:lang w:eastAsia="en-US"/>
        </w:rPr>
      </w:pPr>
    </w:p>
    <w:p w14:paraId="7CBA5204" w14:textId="58A44EA9" w:rsidR="005F6B3F" w:rsidRPr="005F6B3F" w:rsidRDefault="005F6B3F" w:rsidP="005F6B3F">
      <w:pPr>
        <w:pStyle w:val="NormalWeb"/>
        <w:shd w:val="clear" w:color="auto" w:fill="FFFFFF"/>
        <w:spacing w:before="0" w:beforeAutospacing="0" w:after="0" w:afterAutospacing="0"/>
        <w:rPr>
          <w:rFonts w:ascii="Verdana" w:hAnsi="Verdana" w:cs="Arial"/>
          <w:sz w:val="22"/>
          <w:szCs w:val="22"/>
          <w:lang w:eastAsia="en-US"/>
        </w:rPr>
      </w:pPr>
      <w:r w:rsidRPr="005F6B3F">
        <w:rPr>
          <w:rFonts w:ascii="Verdana" w:hAnsi="Verdana" w:cs="Arial"/>
          <w:sz w:val="22"/>
          <w:szCs w:val="22"/>
          <w:lang w:eastAsia="en-US"/>
        </w:rPr>
        <w:t>Dear Valued Customer,</w:t>
      </w:r>
    </w:p>
    <w:p w14:paraId="12E96C33" w14:textId="1FE4AFC4" w:rsidR="005F6B3F" w:rsidRPr="005F6B3F" w:rsidRDefault="005F6B3F" w:rsidP="005F6B3F">
      <w:pPr>
        <w:pStyle w:val="NormalWeb"/>
        <w:shd w:val="clear" w:color="auto" w:fill="FFFFFF"/>
        <w:spacing w:before="180" w:beforeAutospacing="0" w:after="0" w:afterAutospacing="0"/>
        <w:rPr>
          <w:rFonts w:ascii="Verdana" w:hAnsi="Verdana" w:cs="Arial"/>
          <w:sz w:val="22"/>
          <w:szCs w:val="22"/>
          <w:lang w:eastAsia="en-US"/>
        </w:rPr>
      </w:pPr>
      <w:r w:rsidRPr="005F6B3F">
        <w:rPr>
          <w:rFonts w:ascii="Verdana" w:hAnsi="Verdana" w:cs="Arial"/>
          <w:sz w:val="22"/>
          <w:szCs w:val="22"/>
          <w:lang w:eastAsia="en-US"/>
        </w:rPr>
        <w:t>We understand your time is precious</w:t>
      </w:r>
      <w:r w:rsidR="00C64AB3">
        <w:rPr>
          <w:rFonts w:ascii="Verdana" w:hAnsi="Verdana" w:cs="Arial"/>
          <w:sz w:val="22"/>
          <w:szCs w:val="22"/>
          <w:lang w:eastAsia="en-US"/>
        </w:rPr>
        <w:t xml:space="preserve">, and we </w:t>
      </w:r>
      <w:r w:rsidRPr="005F6B3F">
        <w:rPr>
          <w:rFonts w:ascii="Verdana" w:hAnsi="Verdana" w:cs="Arial"/>
          <w:sz w:val="22"/>
          <w:szCs w:val="22"/>
          <w:lang w:eastAsia="en-US"/>
        </w:rPr>
        <w:t>appreciate your interest in our services. We have prepared our Terms of Business as part of our commitment to transparency and mutual understanding. These terms are not just a standard legal requirement but a pledge of our commitment to providing you with the best possible service.</w:t>
      </w:r>
    </w:p>
    <w:p w14:paraId="1FE8A70A" w14:textId="3256D4CF" w:rsidR="005F6B3F" w:rsidRPr="005F6B3F" w:rsidRDefault="005F6B3F" w:rsidP="005F6B3F">
      <w:pPr>
        <w:pStyle w:val="NormalWeb"/>
        <w:shd w:val="clear" w:color="auto" w:fill="FFFFFF"/>
        <w:spacing w:before="180" w:beforeAutospacing="0" w:after="0" w:afterAutospacing="0"/>
        <w:rPr>
          <w:rFonts w:ascii="Verdana" w:hAnsi="Verdana" w:cs="Arial"/>
          <w:sz w:val="22"/>
          <w:szCs w:val="22"/>
          <w:lang w:eastAsia="en-US"/>
        </w:rPr>
      </w:pPr>
      <w:r w:rsidRPr="005F6B3F">
        <w:rPr>
          <w:rFonts w:ascii="Verdana" w:hAnsi="Verdana" w:cs="Arial"/>
          <w:sz w:val="22"/>
          <w:szCs w:val="22"/>
          <w:lang w:eastAsia="en-US"/>
        </w:rPr>
        <w:t>Our Terms of Business outline the nature and quality of the services we promise to deliver. They provide a clear framework for our business relationship, ensuring both parties have the same expectations. This clarity helps prevent misunderstandings and ensures a smooth, productive relationship.</w:t>
      </w:r>
    </w:p>
    <w:p w14:paraId="3B5CDB30" w14:textId="181824DA" w:rsidR="005F6B3F" w:rsidRPr="005F6B3F" w:rsidRDefault="00C64AB3" w:rsidP="005F6B3F">
      <w:pPr>
        <w:pStyle w:val="NormalWeb"/>
        <w:shd w:val="clear" w:color="auto" w:fill="FFFFFF"/>
        <w:spacing w:before="180" w:beforeAutospacing="0" w:after="0" w:afterAutospacing="0"/>
        <w:rPr>
          <w:rFonts w:ascii="Verdana" w:hAnsi="Verdana" w:cs="Arial"/>
          <w:sz w:val="22"/>
          <w:szCs w:val="22"/>
          <w:lang w:eastAsia="en-US"/>
        </w:rPr>
      </w:pPr>
      <w:r w:rsidRPr="00C64AB3">
        <w:rPr>
          <w:rFonts w:ascii="Verdana" w:hAnsi="Verdana" w:cs="Arial"/>
          <w:sz w:val="22"/>
          <w:szCs w:val="22"/>
          <w:lang w:eastAsia="en-US"/>
        </w:rPr>
        <w:t>You're not just fulfilling a formality by reading and signing our Terms of Business</w:t>
      </w:r>
      <w:r w:rsidR="005F6B3F" w:rsidRPr="005F6B3F">
        <w:rPr>
          <w:rFonts w:ascii="Verdana" w:hAnsi="Verdana" w:cs="Arial"/>
          <w:sz w:val="22"/>
          <w:szCs w:val="22"/>
          <w:lang w:eastAsia="en-US"/>
        </w:rPr>
        <w:t>. You’re taking an informed step towards a service that values your needs and works tirelessly to meet them. It’s our way of demonstrating our commitment to you and your satisfaction.</w:t>
      </w:r>
    </w:p>
    <w:p w14:paraId="74518EE2" w14:textId="3DC9ABB2" w:rsidR="005F6B3F" w:rsidRPr="005F6B3F" w:rsidRDefault="005F6B3F" w:rsidP="005F6B3F">
      <w:pPr>
        <w:pStyle w:val="NormalWeb"/>
        <w:shd w:val="clear" w:color="auto" w:fill="FFFFFF"/>
        <w:spacing w:before="180" w:beforeAutospacing="0" w:after="0" w:afterAutospacing="0"/>
        <w:rPr>
          <w:rFonts w:ascii="Verdana" w:hAnsi="Verdana" w:cs="Arial"/>
          <w:sz w:val="22"/>
          <w:szCs w:val="22"/>
          <w:lang w:eastAsia="en-US"/>
        </w:rPr>
      </w:pPr>
      <w:r w:rsidRPr="005F6B3F">
        <w:rPr>
          <w:rFonts w:ascii="Verdana" w:hAnsi="Verdana" w:cs="Arial"/>
          <w:sz w:val="22"/>
          <w:szCs w:val="22"/>
          <w:lang w:eastAsia="en-US"/>
        </w:rPr>
        <w:t>We encourage you to take a few moments to read through these terms. Your understanding and agreement with these terms are crucial as it sets the stage for our successful collaboration. If you have any questions or need further clarification, please do not hesitate to contact us. We are more than happy to assist.</w:t>
      </w:r>
    </w:p>
    <w:p w14:paraId="77E37B1F" w14:textId="77777777" w:rsidR="005F6B3F" w:rsidRPr="005F6B3F" w:rsidRDefault="005F6B3F" w:rsidP="005F6B3F">
      <w:pPr>
        <w:pStyle w:val="NormalWeb"/>
        <w:shd w:val="clear" w:color="auto" w:fill="FFFFFF"/>
        <w:spacing w:before="180" w:beforeAutospacing="0" w:after="0" w:afterAutospacing="0"/>
        <w:rPr>
          <w:rFonts w:ascii="Verdana" w:hAnsi="Verdana" w:cs="Arial"/>
          <w:sz w:val="22"/>
          <w:szCs w:val="22"/>
          <w:lang w:eastAsia="en-US"/>
        </w:rPr>
      </w:pPr>
      <w:r w:rsidRPr="005F6B3F">
        <w:rPr>
          <w:rFonts w:ascii="Verdana" w:hAnsi="Verdana" w:cs="Arial"/>
          <w:sz w:val="22"/>
          <w:szCs w:val="22"/>
          <w:lang w:eastAsia="en-US"/>
        </w:rPr>
        <w:t>Thank you for your attention to this important aspect of our business relationship. We look forward to serving you to the best of our ability.</w:t>
      </w:r>
    </w:p>
    <w:p w14:paraId="1A2236BB" w14:textId="77777777" w:rsidR="005F6B3F" w:rsidRDefault="005F6B3F" w:rsidP="005F6B3F">
      <w:pPr>
        <w:pStyle w:val="NormalWeb"/>
        <w:shd w:val="clear" w:color="auto" w:fill="FFFFFF"/>
        <w:spacing w:before="180" w:beforeAutospacing="0" w:after="0" w:afterAutospacing="0"/>
        <w:rPr>
          <w:rFonts w:ascii="Verdana" w:hAnsi="Verdana" w:cs="Arial"/>
          <w:sz w:val="22"/>
          <w:szCs w:val="22"/>
          <w:lang w:eastAsia="en-US"/>
        </w:rPr>
      </w:pPr>
      <w:r w:rsidRPr="005F6B3F">
        <w:rPr>
          <w:rFonts w:ascii="Verdana" w:hAnsi="Verdana" w:cs="Arial"/>
          <w:sz w:val="22"/>
          <w:szCs w:val="22"/>
          <w:lang w:eastAsia="en-US"/>
        </w:rPr>
        <w:t>Best Regards,</w:t>
      </w:r>
    </w:p>
    <w:p w14:paraId="4C2A23C4" w14:textId="2B81865C" w:rsidR="005F6B3F" w:rsidRPr="005F6B3F" w:rsidRDefault="005F6B3F" w:rsidP="005F6B3F">
      <w:pPr>
        <w:pStyle w:val="NormalWeb"/>
        <w:shd w:val="clear" w:color="auto" w:fill="FFFFFF"/>
        <w:spacing w:before="180" w:beforeAutospacing="0" w:after="0" w:afterAutospacing="0"/>
        <w:rPr>
          <w:rFonts w:ascii="Bradley Hand ITC" w:hAnsi="Bradley Hand ITC" w:cs="Dreaming Outloud Script Pro"/>
          <w:sz w:val="44"/>
          <w:szCs w:val="44"/>
          <w:lang w:eastAsia="en-US"/>
        </w:rPr>
      </w:pPr>
      <w:r w:rsidRPr="005F6B3F">
        <w:rPr>
          <w:rFonts w:ascii="Bradley Hand ITC" w:hAnsi="Bradley Hand ITC" w:cs="Dreaming Outloud Script Pro"/>
          <w:sz w:val="44"/>
          <w:szCs w:val="44"/>
          <w:lang w:eastAsia="en-US"/>
        </w:rPr>
        <w:t>Chris</w:t>
      </w:r>
    </w:p>
    <w:p w14:paraId="6CF73A63" w14:textId="07AAFE22" w:rsidR="005F6B3F" w:rsidRDefault="005F6B3F" w:rsidP="005F6B3F">
      <w:pPr>
        <w:pStyle w:val="NormalWeb"/>
        <w:shd w:val="clear" w:color="auto" w:fill="FFFFFF"/>
        <w:spacing w:before="180" w:beforeAutospacing="0" w:after="0" w:afterAutospacing="0"/>
        <w:rPr>
          <w:rFonts w:ascii="Verdana" w:hAnsi="Verdana" w:cs="Arial"/>
          <w:sz w:val="22"/>
          <w:szCs w:val="22"/>
          <w:lang w:eastAsia="en-US"/>
        </w:rPr>
      </w:pPr>
      <w:r>
        <w:rPr>
          <w:rFonts w:ascii="Verdana" w:hAnsi="Verdana" w:cs="Arial"/>
          <w:sz w:val="22"/>
          <w:szCs w:val="22"/>
          <w:lang w:eastAsia="en-US"/>
        </w:rPr>
        <w:t>Chris Watts</w:t>
      </w:r>
    </w:p>
    <w:p w14:paraId="09390852" w14:textId="783A9581" w:rsidR="005F6B3F" w:rsidRPr="005F6B3F" w:rsidRDefault="005F6B3F" w:rsidP="005F6B3F">
      <w:pPr>
        <w:pStyle w:val="NormalWeb"/>
        <w:shd w:val="clear" w:color="auto" w:fill="FFFFFF"/>
        <w:spacing w:before="180" w:beforeAutospacing="0" w:after="0" w:afterAutospacing="0"/>
        <w:rPr>
          <w:rFonts w:ascii="Verdana" w:hAnsi="Verdana" w:cs="Arial"/>
          <w:sz w:val="22"/>
          <w:szCs w:val="22"/>
          <w:lang w:eastAsia="en-US"/>
        </w:rPr>
      </w:pPr>
      <w:r>
        <w:rPr>
          <w:rFonts w:ascii="Verdana" w:hAnsi="Verdana" w:cs="Arial"/>
          <w:sz w:val="22"/>
          <w:szCs w:val="22"/>
          <w:lang w:eastAsia="en-US"/>
        </w:rPr>
        <w:t>Director &amp; Private Client Consultant</w:t>
      </w:r>
    </w:p>
    <w:p w14:paraId="004E1B35" w14:textId="77777777" w:rsidR="005F6B3F" w:rsidRDefault="005F6B3F">
      <w:pPr>
        <w:rPr>
          <w:rFonts w:ascii="Roboto" w:hAnsi="Roboto"/>
          <w:color w:val="111111"/>
          <w:lang w:eastAsia="en-GB"/>
        </w:rPr>
      </w:pPr>
      <w:r>
        <w:rPr>
          <w:rFonts w:ascii="Roboto" w:hAnsi="Roboto"/>
          <w:color w:val="111111"/>
        </w:rPr>
        <w:br w:type="page"/>
      </w:r>
    </w:p>
    <w:p w14:paraId="49CE880C" w14:textId="77777777" w:rsidR="005F6B3F" w:rsidRDefault="005F6B3F" w:rsidP="005F6B3F">
      <w:pPr>
        <w:pStyle w:val="NormalWeb"/>
        <w:shd w:val="clear" w:color="auto" w:fill="FFFFFF"/>
        <w:spacing w:before="180" w:beforeAutospacing="0" w:after="0" w:afterAutospacing="0"/>
        <w:rPr>
          <w:rFonts w:ascii="Roboto" w:hAnsi="Roboto"/>
          <w:color w:val="111111"/>
        </w:rPr>
      </w:pPr>
    </w:p>
    <w:p w14:paraId="68163496" w14:textId="6387D7FB" w:rsidR="005F6B3F" w:rsidRDefault="005F6B3F">
      <w:pPr>
        <w:rPr>
          <w:rFonts w:ascii="Verdana" w:hAnsi="Verdana" w:cs="Arial"/>
          <w:b/>
          <w:bCs/>
          <w:sz w:val="22"/>
          <w:szCs w:val="22"/>
        </w:rPr>
      </w:pPr>
    </w:p>
    <w:p w14:paraId="076EB9B5" w14:textId="1EDEE57A" w:rsidR="00406AD9" w:rsidRDefault="00406AD9">
      <w:pPr>
        <w:pStyle w:val="Title"/>
        <w:rPr>
          <w:rFonts w:ascii="Verdana" w:hAnsi="Verdana" w:cs="Arial"/>
          <w:sz w:val="22"/>
          <w:szCs w:val="22"/>
        </w:rPr>
      </w:pPr>
      <w:r w:rsidRPr="00606970">
        <w:rPr>
          <w:rFonts w:ascii="Verdana" w:hAnsi="Verdana" w:cs="Arial"/>
          <w:sz w:val="22"/>
          <w:szCs w:val="22"/>
        </w:rPr>
        <w:t xml:space="preserve">Terms of Business </w:t>
      </w:r>
    </w:p>
    <w:p w14:paraId="3DD70A1A" w14:textId="77777777" w:rsidR="00E625D2" w:rsidRDefault="00E625D2">
      <w:pPr>
        <w:pStyle w:val="Title"/>
        <w:rPr>
          <w:rFonts w:ascii="Verdana" w:hAnsi="Verdana" w:cs="Arial"/>
          <w:sz w:val="22"/>
          <w:szCs w:val="22"/>
        </w:rPr>
      </w:pPr>
      <w:r>
        <w:rPr>
          <w:rFonts w:ascii="Verdana" w:hAnsi="Verdana"/>
          <w:b w:val="0"/>
          <w:noProof/>
          <w:color w:val="3366FF"/>
          <w:lang w:eastAsia="en-GB"/>
        </w:rPr>
        <mc:AlternateContent>
          <mc:Choice Requires="wps">
            <w:drawing>
              <wp:anchor distT="0" distB="0" distL="114300" distR="114300" simplePos="0" relativeHeight="251663360" behindDoc="0" locked="0" layoutInCell="1" allowOverlap="1" wp14:anchorId="6937844B" wp14:editId="11DB26BD">
                <wp:simplePos x="0" y="0"/>
                <wp:positionH relativeFrom="margin">
                  <wp:align>right</wp:align>
                </wp:positionH>
                <wp:positionV relativeFrom="paragraph">
                  <wp:posOffset>123825</wp:posOffset>
                </wp:positionV>
                <wp:extent cx="6667500" cy="4667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666750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66BD89" w14:textId="77777777" w:rsidR="00F12281" w:rsidRPr="009E236D" w:rsidRDefault="00F12281" w:rsidP="005F6B3F">
                            <w:pPr>
                              <w:rPr>
                                <w:rFonts w:ascii="Arial" w:hAnsi="Arial" w:cs="Arial"/>
                              </w:rPr>
                            </w:pPr>
                            <w:r w:rsidRPr="009E236D">
                              <w:rPr>
                                <w:rFonts w:ascii="Arial" w:hAnsi="Arial" w:cs="Arial"/>
                              </w:rPr>
                              <w:t>B</w:t>
                            </w:r>
                            <w:r>
                              <w:rPr>
                                <w:rFonts w:ascii="Arial" w:hAnsi="Arial" w:cs="Arial"/>
                              </w:rPr>
                              <w:t>oth</w:t>
                            </w:r>
                            <w:r w:rsidRPr="009E236D">
                              <w:rPr>
                                <w:rFonts w:ascii="Arial" w:hAnsi="Arial" w:cs="Arial"/>
                              </w:rPr>
                              <w:t xml:space="preserve"> copies are to be signed </w:t>
                            </w:r>
                            <w:r>
                              <w:rPr>
                                <w:rFonts w:ascii="Arial" w:hAnsi="Arial" w:cs="Arial"/>
                              </w:rPr>
                              <w:t xml:space="preserve">by the client and the consultant </w:t>
                            </w:r>
                            <w:r w:rsidRPr="009E236D">
                              <w:rPr>
                                <w:rFonts w:ascii="Arial" w:hAnsi="Arial" w:cs="Arial"/>
                              </w:rPr>
                              <w:t>and one copy left with the 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7844B" id="_x0000_t202" coordsize="21600,21600" o:spt="202" path="m,l,21600r21600,l21600,xe">
                <v:stroke joinstyle="miter"/>
                <v:path gradientshapeok="t" o:connecttype="rect"/>
              </v:shapetype>
              <v:shape id="Text Box 5" o:spid="_x0000_s1026" type="#_x0000_t202" style="position:absolute;left:0;text-align:left;margin-left:473.8pt;margin-top:9.75pt;width:525pt;height:36.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" fillcolor="white [3201]" stroked="f" strokeweight=".5pt">
                <v:textbox>
                  <w:txbxContent>
                    <w:p w14:paraId="1966BD89" w14:textId="77777777" w:rsidR="00F12281" w:rsidRPr="009E236D" w:rsidRDefault="00F12281" w:rsidP="005F6B3F">
                      <w:pPr>
                        <w:rPr>
                          <w:rFonts w:ascii="Arial" w:hAnsi="Arial" w:cs="Arial"/>
                        </w:rPr>
                      </w:pPr>
                      <w:r w:rsidRPr="009E236D">
                        <w:rPr>
                          <w:rFonts w:ascii="Arial" w:hAnsi="Arial" w:cs="Arial"/>
                        </w:rPr>
                        <w:t>B</w:t>
                      </w:r>
                      <w:r>
                        <w:rPr>
                          <w:rFonts w:ascii="Arial" w:hAnsi="Arial" w:cs="Arial"/>
                        </w:rPr>
                        <w:t>oth</w:t>
                      </w:r>
                      <w:r w:rsidRPr="009E236D">
                        <w:rPr>
                          <w:rFonts w:ascii="Arial" w:hAnsi="Arial" w:cs="Arial"/>
                        </w:rPr>
                        <w:t xml:space="preserve"> copies are to be signed </w:t>
                      </w:r>
                      <w:r>
                        <w:rPr>
                          <w:rFonts w:ascii="Arial" w:hAnsi="Arial" w:cs="Arial"/>
                        </w:rPr>
                        <w:t xml:space="preserve">by the client and the consultant </w:t>
                      </w:r>
                      <w:r w:rsidRPr="009E236D">
                        <w:rPr>
                          <w:rFonts w:ascii="Arial" w:hAnsi="Arial" w:cs="Arial"/>
                        </w:rPr>
                        <w:t>and one copy left with the client</w:t>
                      </w:r>
                    </w:p>
                  </w:txbxContent>
                </v:textbox>
                <w10:wrap anchorx="margin"/>
              </v:shape>
            </w:pict>
          </mc:Fallback>
        </mc:AlternateContent>
      </w:r>
    </w:p>
    <w:p w14:paraId="7DAB6DDE" w14:textId="77777777" w:rsidR="00E625D2" w:rsidRPr="00606970" w:rsidRDefault="00E625D2">
      <w:pPr>
        <w:pStyle w:val="Title"/>
        <w:rPr>
          <w:rFonts w:ascii="Verdana" w:hAnsi="Verdana" w:cs="Arial"/>
          <w:sz w:val="22"/>
          <w:szCs w:val="22"/>
        </w:rPr>
      </w:pPr>
    </w:p>
    <w:p w14:paraId="34A2E977" w14:textId="77777777" w:rsidR="00406AD9" w:rsidRPr="00606970" w:rsidRDefault="00406AD9">
      <w:pPr>
        <w:rPr>
          <w:rFonts w:ascii="Verdana" w:hAnsi="Verdana" w:cs="Arial"/>
          <w:sz w:val="22"/>
          <w:szCs w:val="22"/>
        </w:rPr>
      </w:pPr>
    </w:p>
    <w:p w14:paraId="68E351F8" w14:textId="77777777" w:rsidR="00E625D2" w:rsidRDefault="00E625D2">
      <w:pPr>
        <w:rPr>
          <w:rFonts w:ascii="Verdana" w:hAnsi="Verdana" w:cs="Arial"/>
          <w:sz w:val="22"/>
          <w:szCs w:val="22"/>
        </w:rPr>
      </w:pPr>
    </w:p>
    <w:p w14:paraId="73CC8BD4" w14:textId="3E83C01E" w:rsidR="00057561" w:rsidRPr="00606970" w:rsidRDefault="00787CA3">
      <w:pPr>
        <w:rPr>
          <w:rFonts w:ascii="Verdana" w:hAnsi="Verdana" w:cs="Arial"/>
          <w:sz w:val="22"/>
          <w:szCs w:val="22"/>
        </w:rPr>
      </w:pPr>
      <w:r w:rsidRPr="00606970">
        <w:rPr>
          <w:rFonts w:ascii="Verdana" w:hAnsi="Verdana" w:cs="Arial"/>
          <w:sz w:val="22"/>
          <w:szCs w:val="22"/>
        </w:rPr>
        <w:t xml:space="preserve">The following standard </w:t>
      </w:r>
      <w:r w:rsidR="00B53C31">
        <w:rPr>
          <w:rFonts w:ascii="Verdana" w:hAnsi="Verdana" w:cs="Arial"/>
          <w:sz w:val="22"/>
          <w:szCs w:val="22"/>
        </w:rPr>
        <w:t>business terms</w:t>
      </w:r>
      <w:r w:rsidRPr="00606970">
        <w:rPr>
          <w:rFonts w:ascii="Verdana" w:hAnsi="Verdana" w:cs="Arial"/>
          <w:sz w:val="22"/>
          <w:szCs w:val="22"/>
        </w:rPr>
        <w:t xml:space="preserve"> apply to all instructions accepted by </w:t>
      </w:r>
      <w:r w:rsidR="00AC2FED">
        <w:rPr>
          <w:rFonts w:ascii="Verdana" w:hAnsi="Verdana" w:cs="Arial"/>
          <w:sz w:val="22"/>
          <w:szCs w:val="22"/>
        </w:rPr>
        <w:t xml:space="preserve">Fern Wills &amp; </w:t>
      </w:r>
      <w:r w:rsidR="00C64AB3">
        <w:rPr>
          <w:rFonts w:ascii="Verdana" w:hAnsi="Verdana" w:cs="Arial"/>
          <w:sz w:val="22"/>
          <w:szCs w:val="22"/>
        </w:rPr>
        <w:t>LPAs</w:t>
      </w:r>
      <w:r w:rsidRPr="00606970">
        <w:rPr>
          <w:rFonts w:ascii="Verdana" w:hAnsi="Verdana" w:cs="Arial"/>
          <w:sz w:val="22"/>
          <w:szCs w:val="22"/>
        </w:rPr>
        <w:t xml:space="preserve">. All work carried out in the provision of </w:t>
      </w:r>
      <w:r w:rsidR="00C64AB3">
        <w:rPr>
          <w:rFonts w:ascii="Verdana" w:hAnsi="Verdana" w:cs="Arial"/>
          <w:sz w:val="22"/>
          <w:szCs w:val="22"/>
        </w:rPr>
        <w:t>Estate Planning Services</w:t>
      </w:r>
      <w:r w:rsidRPr="00606970">
        <w:rPr>
          <w:rFonts w:ascii="Verdana" w:hAnsi="Verdana" w:cs="Arial"/>
          <w:sz w:val="22"/>
          <w:szCs w:val="22"/>
        </w:rPr>
        <w:t xml:space="preserve">is subject to these terms except where changes are expressly agreed in writing. These </w:t>
      </w:r>
      <w:r w:rsidR="00B53C31">
        <w:rPr>
          <w:rFonts w:ascii="Verdana" w:hAnsi="Verdana" w:cs="Arial"/>
          <w:sz w:val="22"/>
          <w:szCs w:val="22"/>
        </w:rPr>
        <w:t>business terms</w:t>
      </w:r>
      <w:r w:rsidRPr="00606970">
        <w:rPr>
          <w:rFonts w:ascii="Verdana" w:hAnsi="Verdana" w:cs="Arial"/>
          <w:sz w:val="22"/>
          <w:szCs w:val="22"/>
        </w:rPr>
        <w:t xml:space="preserve"> form the basis of the contract between </w:t>
      </w:r>
      <w:r w:rsidR="00AC2FED">
        <w:rPr>
          <w:rFonts w:ascii="Verdana" w:hAnsi="Verdana" w:cs="Arial"/>
          <w:sz w:val="22"/>
          <w:szCs w:val="22"/>
        </w:rPr>
        <w:t xml:space="preserve">Fern Wills &amp; </w:t>
      </w:r>
      <w:r w:rsidR="00C64AB3">
        <w:rPr>
          <w:rFonts w:ascii="Verdana" w:hAnsi="Verdana" w:cs="Arial"/>
          <w:sz w:val="22"/>
          <w:szCs w:val="22"/>
        </w:rPr>
        <w:t>LPAs</w:t>
      </w:r>
      <w:r w:rsidRPr="00606970">
        <w:rPr>
          <w:rFonts w:ascii="Verdana" w:hAnsi="Verdana" w:cs="Arial"/>
          <w:sz w:val="22"/>
          <w:szCs w:val="22"/>
        </w:rPr>
        <w:t xml:space="preserve"> and the Client.</w:t>
      </w:r>
    </w:p>
    <w:p w14:paraId="091D4412" w14:textId="77777777" w:rsidR="00787CA3" w:rsidRPr="00606970" w:rsidRDefault="00787CA3">
      <w:pPr>
        <w:rPr>
          <w:rFonts w:ascii="Verdana" w:hAnsi="Verdana" w:cs="Arial"/>
          <w:sz w:val="22"/>
          <w:szCs w:val="22"/>
        </w:rPr>
      </w:pPr>
    </w:p>
    <w:p w14:paraId="42C92A59" w14:textId="77777777" w:rsidR="00BD38C8" w:rsidRPr="00606970" w:rsidRDefault="00BD38C8" w:rsidP="00BD38C8">
      <w:pPr>
        <w:pStyle w:val="Style1"/>
        <w:rPr>
          <w:rFonts w:ascii="Verdana" w:hAnsi="Verdana"/>
        </w:rPr>
      </w:pPr>
      <w:r w:rsidRPr="00606970">
        <w:rPr>
          <w:rFonts w:ascii="Verdana" w:hAnsi="Verdana"/>
        </w:rPr>
        <w:t xml:space="preserve">Definitions and Interpretation </w:t>
      </w:r>
    </w:p>
    <w:p w14:paraId="3A6A80EF" w14:textId="4DF3FF48" w:rsidR="00BD38C8" w:rsidRPr="00606970" w:rsidRDefault="00BD38C8" w:rsidP="00F25E29">
      <w:pPr>
        <w:pStyle w:val="Style2"/>
        <w:rPr>
          <w:rFonts w:ascii="Verdana" w:hAnsi="Verdana"/>
        </w:rPr>
      </w:pPr>
      <w:r w:rsidRPr="00606970">
        <w:rPr>
          <w:rFonts w:ascii="Verdana" w:hAnsi="Verdana"/>
        </w:rPr>
        <w:t>In these Terms and Conditions</w:t>
      </w:r>
      <w:r w:rsidR="00505218">
        <w:rPr>
          <w:rFonts w:ascii="Verdana" w:hAnsi="Verdana"/>
        </w:rPr>
        <w:t>,</w:t>
      </w:r>
      <w:r w:rsidRPr="00606970">
        <w:rPr>
          <w:rFonts w:ascii="Verdana" w:hAnsi="Verdana"/>
        </w:rPr>
        <w:t xml:space="preserve"> the following terms shall have the following meanings:  </w:t>
      </w:r>
    </w:p>
    <w:p w14:paraId="22E11A2E" w14:textId="77777777" w:rsidR="00BD38C8" w:rsidRPr="00606970" w:rsidRDefault="00BD38C8" w:rsidP="00F25E29">
      <w:pPr>
        <w:jc w:val="both"/>
        <w:rPr>
          <w:rFonts w:ascii="Verdana" w:hAnsi="Verdana"/>
        </w:rPr>
      </w:pPr>
    </w:p>
    <w:tbl>
      <w:tblPr>
        <w:tblW w:w="0" w:type="auto"/>
        <w:tblInd w:w="817" w:type="dxa"/>
        <w:tblCellMar>
          <w:top w:w="28" w:type="dxa"/>
          <w:left w:w="28" w:type="dxa"/>
          <w:bottom w:w="142" w:type="dxa"/>
          <w:right w:w="28" w:type="dxa"/>
        </w:tblCellMar>
        <w:tblLook w:val="0000" w:firstRow="0" w:lastRow="0" w:firstColumn="0" w:lastColumn="0" w:noHBand="0" w:noVBand="0"/>
      </w:tblPr>
      <w:tblGrid>
        <w:gridCol w:w="3225"/>
        <w:gridCol w:w="6366"/>
      </w:tblGrid>
      <w:tr w:rsidR="00BD38C8" w:rsidRPr="00606970" w14:paraId="3A70F450" w14:textId="77777777" w:rsidTr="00F25E29">
        <w:trPr>
          <w:cantSplit/>
          <w:trHeight w:val="279"/>
        </w:trPr>
        <w:tc>
          <w:tcPr>
            <w:tcW w:w="3225" w:type="dxa"/>
          </w:tcPr>
          <w:p w14:paraId="30B629E2" w14:textId="77777777" w:rsidR="00BD38C8" w:rsidRPr="00606970" w:rsidRDefault="00BD38C8" w:rsidP="00F25E29">
            <w:pPr>
              <w:ind w:left="142" w:hanging="142"/>
              <w:jc w:val="both"/>
              <w:rPr>
                <w:rFonts w:ascii="Verdana" w:hAnsi="Verdana" w:cs="Arial"/>
                <w:b/>
                <w:bCs/>
              </w:rPr>
            </w:pPr>
            <w:r w:rsidRPr="00606970">
              <w:rPr>
                <w:rFonts w:ascii="Verdana" w:hAnsi="Verdana" w:cs="Arial"/>
                <w:b/>
                <w:bCs/>
              </w:rPr>
              <w:t>“Calendar Day”</w:t>
            </w:r>
          </w:p>
        </w:tc>
        <w:tc>
          <w:tcPr>
            <w:tcW w:w="6366" w:type="dxa"/>
          </w:tcPr>
          <w:p w14:paraId="57718E67" w14:textId="77777777" w:rsidR="00BD38C8" w:rsidRPr="00606970" w:rsidRDefault="00BD38C8" w:rsidP="00F25E29">
            <w:pPr>
              <w:jc w:val="both"/>
              <w:rPr>
                <w:rFonts w:ascii="Verdana" w:hAnsi="Verdana" w:cs="Arial"/>
                <w:szCs w:val="22"/>
              </w:rPr>
            </w:pPr>
            <w:r w:rsidRPr="00606970">
              <w:rPr>
                <w:rFonts w:ascii="Verdana" w:hAnsi="Verdana" w:cs="Arial"/>
                <w:szCs w:val="22"/>
              </w:rPr>
              <w:t>means any day of the year;</w:t>
            </w:r>
          </w:p>
        </w:tc>
      </w:tr>
      <w:tr w:rsidR="00BD38C8" w:rsidRPr="00606970" w14:paraId="62F730DD" w14:textId="77777777" w:rsidTr="00F25E29">
        <w:trPr>
          <w:cantSplit/>
          <w:trHeight w:val="550"/>
        </w:trPr>
        <w:tc>
          <w:tcPr>
            <w:tcW w:w="3225" w:type="dxa"/>
          </w:tcPr>
          <w:p w14:paraId="1A59744F" w14:textId="77777777" w:rsidR="00BD38C8" w:rsidRPr="00606970" w:rsidRDefault="00BD38C8" w:rsidP="00F25E29">
            <w:pPr>
              <w:ind w:left="142" w:hanging="142"/>
              <w:jc w:val="both"/>
              <w:rPr>
                <w:rFonts w:ascii="Verdana" w:hAnsi="Verdana" w:cs="Arial"/>
                <w:b/>
                <w:bCs/>
              </w:rPr>
            </w:pPr>
            <w:r w:rsidRPr="00606970">
              <w:rPr>
                <w:rFonts w:ascii="Verdana" w:hAnsi="Verdana" w:cs="Arial"/>
                <w:b/>
                <w:bCs/>
              </w:rPr>
              <w:t>“Cancellation Form”</w:t>
            </w:r>
          </w:p>
        </w:tc>
        <w:tc>
          <w:tcPr>
            <w:tcW w:w="6366" w:type="dxa"/>
          </w:tcPr>
          <w:p w14:paraId="74CFCCF8" w14:textId="77777777" w:rsidR="00BD38C8" w:rsidRPr="00606970" w:rsidRDefault="00BD38C8" w:rsidP="00F25E29">
            <w:pPr>
              <w:jc w:val="both"/>
              <w:rPr>
                <w:rFonts w:ascii="Verdana" w:hAnsi="Verdana" w:cs="Arial"/>
                <w:szCs w:val="22"/>
              </w:rPr>
            </w:pPr>
            <w:r w:rsidRPr="00606970">
              <w:rPr>
                <w:rFonts w:ascii="Verdana" w:hAnsi="Verdana" w:cs="Arial"/>
                <w:szCs w:val="22"/>
              </w:rPr>
              <w:t>means the form attached to these Terms and Conditions as Schedule 1;</w:t>
            </w:r>
          </w:p>
        </w:tc>
      </w:tr>
      <w:tr w:rsidR="00BD38C8" w:rsidRPr="00606970" w14:paraId="3395CAFC" w14:textId="77777777" w:rsidTr="00F25E29">
        <w:trPr>
          <w:cantSplit/>
          <w:trHeight w:val="1092"/>
        </w:trPr>
        <w:tc>
          <w:tcPr>
            <w:tcW w:w="3225" w:type="dxa"/>
          </w:tcPr>
          <w:p w14:paraId="401A8858" w14:textId="77777777" w:rsidR="00BD38C8" w:rsidRPr="00606970" w:rsidRDefault="00BD38C8" w:rsidP="00F25E29">
            <w:pPr>
              <w:ind w:left="142" w:hanging="142"/>
              <w:jc w:val="both"/>
              <w:rPr>
                <w:rFonts w:ascii="Verdana" w:hAnsi="Verdana" w:cs="Arial"/>
                <w:b/>
                <w:bCs/>
              </w:rPr>
            </w:pPr>
            <w:r w:rsidRPr="00606970">
              <w:rPr>
                <w:rFonts w:ascii="Verdana" w:hAnsi="Verdana" w:cs="Arial"/>
                <w:b/>
                <w:bCs/>
              </w:rPr>
              <w:t>“Cancellation Notice”</w:t>
            </w:r>
          </w:p>
        </w:tc>
        <w:tc>
          <w:tcPr>
            <w:tcW w:w="6366" w:type="dxa"/>
          </w:tcPr>
          <w:p w14:paraId="54ED6DB0" w14:textId="24955515" w:rsidR="00BD38C8" w:rsidRPr="00606970" w:rsidRDefault="00BD38C8" w:rsidP="00F25E29">
            <w:pPr>
              <w:jc w:val="both"/>
              <w:rPr>
                <w:rFonts w:ascii="Verdana" w:hAnsi="Verdana" w:cs="Arial"/>
                <w:szCs w:val="22"/>
              </w:rPr>
            </w:pPr>
            <w:r w:rsidRPr="00606970">
              <w:rPr>
                <w:rFonts w:ascii="Verdana" w:hAnsi="Verdana" w:cs="Arial"/>
                <w:szCs w:val="22"/>
              </w:rPr>
              <w:t>means the notice attached to these Terms and Conditions as Schedule 1 or such other written document containing the same information produced by the Customer;</w:t>
            </w:r>
          </w:p>
        </w:tc>
      </w:tr>
      <w:tr w:rsidR="00BD38C8" w:rsidRPr="00606970" w14:paraId="1BCA3C67" w14:textId="77777777" w:rsidTr="00F25E29">
        <w:trPr>
          <w:cantSplit/>
          <w:trHeight w:val="550"/>
        </w:trPr>
        <w:tc>
          <w:tcPr>
            <w:tcW w:w="3225" w:type="dxa"/>
          </w:tcPr>
          <w:p w14:paraId="1498FB6B" w14:textId="77777777" w:rsidR="00BD38C8" w:rsidRPr="00606970" w:rsidRDefault="00BD38C8" w:rsidP="00F25E29">
            <w:pPr>
              <w:ind w:left="142" w:hanging="142"/>
              <w:jc w:val="both"/>
              <w:rPr>
                <w:rFonts w:ascii="Verdana" w:hAnsi="Verdana" w:cs="Arial"/>
                <w:b/>
                <w:bCs/>
              </w:rPr>
            </w:pPr>
            <w:r w:rsidRPr="00606970">
              <w:rPr>
                <w:rFonts w:ascii="Verdana" w:hAnsi="Verdana" w:cs="Arial"/>
                <w:b/>
                <w:bCs/>
              </w:rPr>
              <w:t>“Contract”</w:t>
            </w:r>
          </w:p>
        </w:tc>
        <w:tc>
          <w:tcPr>
            <w:tcW w:w="6366" w:type="dxa"/>
          </w:tcPr>
          <w:p w14:paraId="4BF1F17E" w14:textId="77777777" w:rsidR="00BD38C8" w:rsidRPr="00606970" w:rsidRDefault="00BD38C8" w:rsidP="00F25E29">
            <w:pPr>
              <w:jc w:val="both"/>
              <w:rPr>
                <w:rFonts w:ascii="Verdana" w:hAnsi="Verdana" w:cs="Arial"/>
              </w:rPr>
            </w:pPr>
            <w:r w:rsidRPr="00606970">
              <w:rPr>
                <w:rFonts w:ascii="Verdana" w:hAnsi="Verdana" w:cs="Arial"/>
                <w:szCs w:val="22"/>
              </w:rPr>
              <w:t>means the contract for the purchase and sale of the Services under these Terms and Conditions;</w:t>
            </w:r>
          </w:p>
        </w:tc>
      </w:tr>
      <w:tr w:rsidR="00BD38C8" w:rsidRPr="00606970" w14:paraId="05AB3D9F" w14:textId="77777777" w:rsidTr="00F25E29">
        <w:trPr>
          <w:cantSplit/>
          <w:trHeight w:val="559"/>
        </w:trPr>
        <w:tc>
          <w:tcPr>
            <w:tcW w:w="3225" w:type="dxa"/>
          </w:tcPr>
          <w:p w14:paraId="387BF5CA" w14:textId="77777777" w:rsidR="00BD38C8" w:rsidRPr="00606970" w:rsidRDefault="00BD38C8" w:rsidP="00F25E29">
            <w:pPr>
              <w:ind w:left="142" w:hanging="142"/>
              <w:jc w:val="both"/>
              <w:rPr>
                <w:rFonts w:ascii="Verdana" w:hAnsi="Verdana" w:cs="Arial"/>
                <w:b/>
                <w:bCs/>
              </w:rPr>
            </w:pPr>
            <w:r w:rsidRPr="00606970">
              <w:rPr>
                <w:rFonts w:ascii="Verdana" w:hAnsi="Verdana" w:cs="Arial"/>
                <w:b/>
                <w:bCs/>
              </w:rPr>
              <w:t>“Customer”</w:t>
            </w:r>
          </w:p>
        </w:tc>
        <w:tc>
          <w:tcPr>
            <w:tcW w:w="6366" w:type="dxa"/>
          </w:tcPr>
          <w:p w14:paraId="06910CF8" w14:textId="77777777" w:rsidR="00BD38C8" w:rsidRPr="00606970" w:rsidRDefault="00BD38C8" w:rsidP="00F25E29">
            <w:pPr>
              <w:jc w:val="both"/>
              <w:rPr>
                <w:rFonts w:ascii="Verdana" w:hAnsi="Verdana" w:cs="Arial"/>
              </w:rPr>
            </w:pPr>
            <w:r w:rsidRPr="00606970">
              <w:rPr>
                <w:rFonts w:ascii="Verdana" w:hAnsi="Verdana" w:cs="Arial"/>
                <w:szCs w:val="22"/>
              </w:rPr>
              <w:t>means the individual purchasing the Services from the Seller who shall be identified in the Order;</w:t>
            </w:r>
          </w:p>
        </w:tc>
      </w:tr>
      <w:tr w:rsidR="00BD38C8" w:rsidRPr="00606970" w14:paraId="34EE5667" w14:textId="77777777" w:rsidTr="00F25E29">
        <w:trPr>
          <w:cantSplit/>
          <w:trHeight w:val="550"/>
        </w:trPr>
        <w:tc>
          <w:tcPr>
            <w:tcW w:w="3225" w:type="dxa"/>
          </w:tcPr>
          <w:p w14:paraId="1567A0BB" w14:textId="77777777" w:rsidR="00BD38C8" w:rsidRPr="00606970" w:rsidRDefault="00BD38C8" w:rsidP="00F25E29">
            <w:pPr>
              <w:ind w:left="142" w:hanging="142"/>
              <w:jc w:val="both"/>
              <w:rPr>
                <w:rFonts w:ascii="Verdana" w:hAnsi="Verdana" w:cs="Arial"/>
                <w:b/>
                <w:bCs/>
              </w:rPr>
            </w:pPr>
            <w:r w:rsidRPr="00606970">
              <w:rPr>
                <w:rFonts w:ascii="Verdana" w:hAnsi="Verdana" w:cs="Arial"/>
                <w:b/>
                <w:bCs/>
              </w:rPr>
              <w:t>“Order”</w:t>
            </w:r>
          </w:p>
        </w:tc>
        <w:tc>
          <w:tcPr>
            <w:tcW w:w="6366" w:type="dxa"/>
          </w:tcPr>
          <w:p w14:paraId="438DE09A" w14:textId="77777777" w:rsidR="00BD38C8" w:rsidRPr="00606970" w:rsidRDefault="00BD38C8" w:rsidP="00F25E29">
            <w:pPr>
              <w:jc w:val="both"/>
              <w:rPr>
                <w:rFonts w:ascii="Verdana" w:hAnsi="Verdana" w:cs="Arial"/>
                <w:szCs w:val="22"/>
              </w:rPr>
            </w:pPr>
            <w:r w:rsidRPr="00606970">
              <w:rPr>
                <w:rFonts w:ascii="Verdana" w:hAnsi="Verdana" w:cs="Arial"/>
                <w:szCs w:val="22"/>
              </w:rPr>
              <w:t>means the customer’s completed order for the purchase and provision of Services;</w:t>
            </w:r>
          </w:p>
        </w:tc>
      </w:tr>
      <w:tr w:rsidR="00BD38C8" w:rsidRPr="00606970" w14:paraId="0F8CCFD9" w14:textId="77777777" w:rsidTr="00F25E29">
        <w:trPr>
          <w:cantSplit/>
          <w:trHeight w:val="1092"/>
        </w:trPr>
        <w:tc>
          <w:tcPr>
            <w:tcW w:w="3225" w:type="dxa"/>
          </w:tcPr>
          <w:p w14:paraId="36757AD2" w14:textId="77777777" w:rsidR="00BD38C8" w:rsidRPr="00606970" w:rsidRDefault="00BD38C8" w:rsidP="00F25E29">
            <w:pPr>
              <w:ind w:left="142" w:hanging="142"/>
              <w:jc w:val="both"/>
              <w:rPr>
                <w:rFonts w:ascii="Verdana" w:hAnsi="Verdana" w:cs="Arial"/>
                <w:b/>
                <w:bCs/>
              </w:rPr>
            </w:pPr>
            <w:r w:rsidRPr="00606970">
              <w:rPr>
                <w:rFonts w:ascii="Verdana" w:hAnsi="Verdana" w:cs="Arial"/>
                <w:b/>
                <w:bCs/>
              </w:rPr>
              <w:t>“Payment Information”</w:t>
            </w:r>
          </w:p>
        </w:tc>
        <w:tc>
          <w:tcPr>
            <w:tcW w:w="6366" w:type="dxa"/>
          </w:tcPr>
          <w:p w14:paraId="53F5961E" w14:textId="77777777" w:rsidR="00BD38C8" w:rsidRPr="00606970" w:rsidRDefault="00BD38C8" w:rsidP="00F25E29">
            <w:pPr>
              <w:jc w:val="both"/>
              <w:rPr>
                <w:rFonts w:ascii="Verdana" w:hAnsi="Verdana" w:cs="Arial"/>
                <w:szCs w:val="22"/>
              </w:rPr>
            </w:pPr>
            <w:r w:rsidRPr="00606970">
              <w:rPr>
                <w:rFonts w:ascii="Verdana" w:hAnsi="Verdana" w:cs="Arial"/>
                <w:szCs w:val="22"/>
              </w:rPr>
              <w:t>means all information required to take the required payments from the Customer and includes, but is not limited to, credit/debit card details and residential address details;</w:t>
            </w:r>
          </w:p>
        </w:tc>
      </w:tr>
      <w:tr w:rsidR="00BD38C8" w:rsidRPr="00606970" w14:paraId="560B42A3" w14:textId="77777777" w:rsidTr="00F25E29">
        <w:trPr>
          <w:cantSplit/>
          <w:trHeight w:val="1101"/>
        </w:trPr>
        <w:tc>
          <w:tcPr>
            <w:tcW w:w="3225" w:type="dxa"/>
          </w:tcPr>
          <w:p w14:paraId="4AE7FDA9" w14:textId="77777777" w:rsidR="00BD38C8" w:rsidRDefault="00BD38C8" w:rsidP="00F25E29">
            <w:pPr>
              <w:ind w:left="142" w:hanging="142"/>
              <w:jc w:val="both"/>
              <w:rPr>
                <w:rFonts w:ascii="Verdana" w:hAnsi="Verdana" w:cs="Arial"/>
                <w:b/>
                <w:bCs/>
              </w:rPr>
            </w:pPr>
            <w:r w:rsidRPr="00606970">
              <w:rPr>
                <w:rFonts w:ascii="Verdana" w:hAnsi="Verdana" w:cs="Arial"/>
                <w:b/>
                <w:bCs/>
              </w:rPr>
              <w:t>“Sales Literature”</w:t>
            </w:r>
          </w:p>
          <w:p w14:paraId="7DEC724F" w14:textId="77777777" w:rsidR="00EF56C8" w:rsidRPr="00EF56C8" w:rsidRDefault="00EF56C8" w:rsidP="00EF56C8">
            <w:pPr>
              <w:rPr>
                <w:rFonts w:ascii="Verdana" w:hAnsi="Verdana" w:cs="Arial"/>
              </w:rPr>
            </w:pPr>
          </w:p>
          <w:p w14:paraId="1C81556E" w14:textId="77777777" w:rsidR="00EF56C8" w:rsidRPr="00EF56C8" w:rsidRDefault="00EF56C8" w:rsidP="00EF56C8">
            <w:pPr>
              <w:rPr>
                <w:rFonts w:ascii="Verdana" w:hAnsi="Verdana" w:cs="Arial"/>
              </w:rPr>
            </w:pPr>
          </w:p>
          <w:p w14:paraId="1517C6AB" w14:textId="77777777" w:rsidR="00EF56C8" w:rsidRPr="00EF56C8" w:rsidRDefault="00EF56C8" w:rsidP="00EF56C8">
            <w:pPr>
              <w:rPr>
                <w:rFonts w:ascii="Verdana" w:hAnsi="Verdana" w:cs="Arial"/>
              </w:rPr>
            </w:pPr>
          </w:p>
          <w:p w14:paraId="012E85C1" w14:textId="77777777" w:rsidR="00EF56C8" w:rsidRDefault="00EF56C8" w:rsidP="00EF56C8">
            <w:pPr>
              <w:rPr>
                <w:rFonts w:ascii="Verdana" w:hAnsi="Verdana" w:cs="Arial"/>
                <w:b/>
                <w:bCs/>
              </w:rPr>
            </w:pPr>
          </w:p>
          <w:p w14:paraId="280E6E3B" w14:textId="5FD5A79C" w:rsidR="00EF56C8" w:rsidRPr="00EF56C8" w:rsidRDefault="00EF56C8" w:rsidP="00EF56C8">
            <w:pPr>
              <w:ind w:left="142" w:hanging="142"/>
              <w:jc w:val="both"/>
              <w:rPr>
                <w:rFonts w:ascii="Verdana" w:hAnsi="Verdana" w:cs="Arial"/>
              </w:rPr>
            </w:pPr>
            <w:r w:rsidRPr="00EF56C8">
              <w:rPr>
                <w:rFonts w:ascii="Verdana" w:hAnsi="Verdana" w:cs="Arial"/>
                <w:b/>
                <w:szCs w:val="22"/>
              </w:rPr>
              <w:t>“Seller”</w:t>
            </w:r>
          </w:p>
        </w:tc>
        <w:tc>
          <w:tcPr>
            <w:tcW w:w="6366" w:type="dxa"/>
          </w:tcPr>
          <w:p w14:paraId="543CDE95" w14:textId="64E42B4E" w:rsidR="00BD38C8" w:rsidRDefault="00BD38C8" w:rsidP="00F25E29">
            <w:pPr>
              <w:jc w:val="both"/>
              <w:rPr>
                <w:rFonts w:ascii="Verdana" w:hAnsi="Verdana" w:cs="Arial"/>
                <w:szCs w:val="22"/>
              </w:rPr>
            </w:pPr>
            <w:r w:rsidRPr="00606970">
              <w:rPr>
                <w:rFonts w:ascii="Verdana" w:hAnsi="Verdana" w:cs="Arial"/>
                <w:szCs w:val="22"/>
              </w:rPr>
              <w:t xml:space="preserve">means </w:t>
            </w:r>
            <w:r w:rsidR="00B53C31">
              <w:rPr>
                <w:rFonts w:ascii="Verdana" w:hAnsi="Verdana" w:cs="Arial"/>
                <w:szCs w:val="22"/>
              </w:rPr>
              <w:t>any</w:t>
            </w:r>
            <w:r w:rsidRPr="00606970">
              <w:rPr>
                <w:rFonts w:ascii="Verdana" w:hAnsi="Verdana" w:cs="Arial"/>
                <w:szCs w:val="22"/>
              </w:rPr>
              <w:t xml:space="preserve"> brochures, catalogues, leaflets, price lists and other documents providing details of Services available and pricing information for those services</w:t>
            </w:r>
            <w:r w:rsidR="00EF56C8">
              <w:rPr>
                <w:rFonts w:ascii="Verdana" w:hAnsi="Verdana" w:cs="Arial"/>
                <w:szCs w:val="22"/>
              </w:rPr>
              <w:t>.</w:t>
            </w:r>
          </w:p>
          <w:p w14:paraId="666016DE" w14:textId="77777777" w:rsidR="00EF56C8" w:rsidRDefault="00EF56C8" w:rsidP="00F25E29">
            <w:pPr>
              <w:jc w:val="both"/>
              <w:rPr>
                <w:rFonts w:ascii="Verdana" w:hAnsi="Verdana" w:cs="Arial"/>
                <w:szCs w:val="22"/>
              </w:rPr>
            </w:pPr>
          </w:p>
          <w:p w14:paraId="4CA7A254" w14:textId="02291B8E" w:rsidR="00EF56C8" w:rsidRPr="00606970" w:rsidRDefault="00EF56C8" w:rsidP="00F25E29">
            <w:pPr>
              <w:jc w:val="both"/>
              <w:rPr>
                <w:rFonts w:ascii="Verdana" w:hAnsi="Verdana" w:cs="Arial"/>
                <w:szCs w:val="22"/>
              </w:rPr>
            </w:pPr>
            <w:r>
              <w:rPr>
                <w:rFonts w:ascii="Verdana" w:hAnsi="Verdana" w:cs="Arial"/>
                <w:szCs w:val="22"/>
              </w:rPr>
              <w:t>The seller is Plan C Plus Ltd</w:t>
            </w:r>
            <w:r w:rsidR="00505218">
              <w:rPr>
                <w:rFonts w:ascii="Verdana" w:hAnsi="Verdana" w:cs="Arial"/>
                <w:szCs w:val="22"/>
              </w:rPr>
              <w:t>,</w:t>
            </w:r>
            <w:r>
              <w:rPr>
                <w:rFonts w:ascii="Verdana" w:hAnsi="Verdana" w:cs="Arial"/>
                <w:szCs w:val="22"/>
              </w:rPr>
              <w:t xml:space="preserve"> Trading as Fern Wills &amp; </w:t>
            </w:r>
            <w:r w:rsidR="00C64AB3">
              <w:rPr>
                <w:rFonts w:ascii="Verdana" w:hAnsi="Verdana" w:cs="Arial"/>
                <w:szCs w:val="22"/>
              </w:rPr>
              <w:t>LPAs</w:t>
            </w:r>
            <w:r>
              <w:rPr>
                <w:rFonts w:ascii="Verdana" w:hAnsi="Verdana" w:cs="Arial"/>
                <w:szCs w:val="22"/>
              </w:rPr>
              <w:t>.</w:t>
            </w:r>
          </w:p>
        </w:tc>
      </w:tr>
      <w:tr w:rsidR="00BD38C8" w:rsidRPr="00606970" w14:paraId="2323DA7B" w14:textId="77777777" w:rsidTr="00F25E29">
        <w:trPr>
          <w:cantSplit/>
          <w:trHeight w:val="1092"/>
        </w:trPr>
        <w:tc>
          <w:tcPr>
            <w:tcW w:w="3225" w:type="dxa"/>
          </w:tcPr>
          <w:p w14:paraId="409FF8FC" w14:textId="423740D9" w:rsidR="00BD38C8" w:rsidRPr="00606970" w:rsidRDefault="00BD38C8" w:rsidP="000F6ABE">
            <w:pPr>
              <w:tabs>
                <w:tab w:val="left" w:pos="1874"/>
              </w:tabs>
              <w:ind w:left="142" w:hanging="142"/>
              <w:jc w:val="both"/>
              <w:rPr>
                <w:rFonts w:ascii="Verdana" w:hAnsi="Verdana" w:cs="Arial"/>
                <w:b/>
                <w:szCs w:val="22"/>
              </w:rPr>
            </w:pPr>
            <w:r w:rsidRPr="00606970">
              <w:rPr>
                <w:rFonts w:ascii="Verdana" w:hAnsi="Verdana" w:cs="Arial"/>
                <w:b/>
                <w:szCs w:val="22"/>
              </w:rPr>
              <w:t>“Services”</w:t>
            </w:r>
            <w:r w:rsidR="000F6ABE">
              <w:rPr>
                <w:rFonts w:ascii="Verdana" w:hAnsi="Verdana" w:cs="Arial"/>
                <w:b/>
                <w:szCs w:val="22"/>
              </w:rPr>
              <w:tab/>
            </w:r>
          </w:p>
        </w:tc>
        <w:tc>
          <w:tcPr>
            <w:tcW w:w="6366" w:type="dxa"/>
          </w:tcPr>
          <w:p w14:paraId="5F44EB39" w14:textId="205E2A4D" w:rsidR="00CD45DF" w:rsidRDefault="00BD38C8" w:rsidP="00F25E29">
            <w:pPr>
              <w:jc w:val="both"/>
              <w:rPr>
                <w:rFonts w:ascii="Verdana" w:hAnsi="Verdana" w:cs="Arial"/>
                <w:szCs w:val="22"/>
              </w:rPr>
            </w:pPr>
            <w:r w:rsidRPr="00606970">
              <w:rPr>
                <w:rFonts w:ascii="Verdana" w:hAnsi="Verdana" w:cs="Arial"/>
                <w:szCs w:val="22"/>
              </w:rPr>
              <w:t>means the services the Seller is to provide in accordance with these Terms and Conditions, any specific terms which apply only to those services, and as specified in the Order.</w:t>
            </w:r>
          </w:p>
          <w:p w14:paraId="7200C8CA" w14:textId="77777777" w:rsidR="00CD45DF" w:rsidRPr="00606970" w:rsidRDefault="00CD45DF" w:rsidP="00F25E29">
            <w:pPr>
              <w:jc w:val="both"/>
              <w:rPr>
                <w:rFonts w:ascii="Verdana" w:hAnsi="Verdana" w:cs="Arial"/>
                <w:szCs w:val="22"/>
              </w:rPr>
            </w:pPr>
          </w:p>
        </w:tc>
      </w:tr>
    </w:tbl>
    <w:p w14:paraId="31816625" w14:textId="77777777" w:rsidR="00BD38C8" w:rsidRPr="00606970" w:rsidRDefault="00BD38C8" w:rsidP="00BD38C8">
      <w:pPr>
        <w:pStyle w:val="Style2"/>
        <w:numPr>
          <w:ilvl w:val="0"/>
          <w:numId w:val="0"/>
        </w:numPr>
        <w:ind w:left="709"/>
        <w:rPr>
          <w:rFonts w:ascii="Verdana" w:hAnsi="Verdana"/>
          <w:lang w:eastAsia="en-GB"/>
        </w:rPr>
      </w:pPr>
    </w:p>
    <w:p w14:paraId="4C385B87" w14:textId="09819CB2" w:rsidR="00BD38C8" w:rsidRPr="00606970" w:rsidRDefault="00AC2FED" w:rsidP="00EF56C8">
      <w:pPr>
        <w:rPr>
          <w:rFonts w:ascii="Verdana" w:hAnsi="Verdana"/>
          <w:lang w:eastAsia="en-GB"/>
        </w:rPr>
      </w:pPr>
      <w:r>
        <w:rPr>
          <w:rFonts w:ascii="Verdana" w:hAnsi="Verdana"/>
          <w:lang w:eastAsia="en-GB"/>
        </w:rPr>
        <w:br w:type="page"/>
      </w:r>
      <w:r w:rsidR="00BD38C8" w:rsidRPr="00606970">
        <w:rPr>
          <w:rFonts w:ascii="Verdana" w:hAnsi="Verdana"/>
          <w:lang w:eastAsia="en-GB"/>
        </w:rPr>
        <w:lastRenderedPageBreak/>
        <w:t>Unless the context otherwise requires, each reference in these Terms and Conditions to:</w:t>
      </w:r>
    </w:p>
    <w:p w14:paraId="291C2BD3" w14:textId="57899314" w:rsidR="00BD38C8" w:rsidRPr="00606970" w:rsidRDefault="00BD38C8" w:rsidP="00BD38C8">
      <w:pPr>
        <w:pStyle w:val="Style311"/>
        <w:rPr>
          <w:rFonts w:ascii="Verdana" w:hAnsi="Verdana"/>
          <w:lang w:eastAsia="en-GB"/>
        </w:rPr>
      </w:pPr>
      <w:r w:rsidRPr="00606970">
        <w:rPr>
          <w:rFonts w:ascii="Verdana" w:hAnsi="Verdana"/>
          <w:lang w:eastAsia="en-GB"/>
        </w:rPr>
        <w:t>“writing” and any cognate expression includes a reference to any communication effected by electronic or facsimile transmission or similar means;</w:t>
      </w:r>
    </w:p>
    <w:p w14:paraId="38CA1911" w14:textId="29D76F46" w:rsidR="00BD38C8" w:rsidRPr="00606970" w:rsidRDefault="00BD38C8" w:rsidP="00BD38C8">
      <w:pPr>
        <w:pStyle w:val="Style311"/>
        <w:rPr>
          <w:rFonts w:ascii="Verdana" w:hAnsi="Verdana"/>
          <w:lang w:eastAsia="en-GB"/>
        </w:rPr>
      </w:pPr>
      <w:r w:rsidRPr="00606970">
        <w:rPr>
          <w:rFonts w:ascii="Verdana" w:hAnsi="Verdana"/>
          <w:lang w:eastAsia="en-GB"/>
        </w:rPr>
        <w:t xml:space="preserve">a statute or a provision of a statute is a reference to that statute or provision as amended or re-enacted at the relevant </w:t>
      </w:r>
      <w:r w:rsidR="00DA147C" w:rsidRPr="00606970">
        <w:rPr>
          <w:rFonts w:ascii="Verdana" w:hAnsi="Verdana"/>
          <w:lang w:eastAsia="en-GB"/>
        </w:rPr>
        <w:t>time.</w:t>
      </w:r>
    </w:p>
    <w:p w14:paraId="3C306BBB" w14:textId="45BEE485" w:rsidR="00BD38C8" w:rsidRPr="00606970" w:rsidRDefault="00BD38C8" w:rsidP="00BD38C8">
      <w:pPr>
        <w:pStyle w:val="Style311"/>
        <w:rPr>
          <w:rFonts w:ascii="Verdana" w:hAnsi="Verdana"/>
          <w:lang w:eastAsia="en-GB"/>
        </w:rPr>
      </w:pPr>
      <w:r w:rsidRPr="00606970">
        <w:rPr>
          <w:rFonts w:ascii="Verdana" w:hAnsi="Verdana"/>
          <w:lang w:eastAsia="en-GB"/>
        </w:rPr>
        <w:t>“</w:t>
      </w:r>
      <w:r w:rsidR="00505218">
        <w:rPr>
          <w:rFonts w:ascii="Verdana" w:hAnsi="Verdana"/>
          <w:lang w:eastAsia="en-GB"/>
        </w:rPr>
        <w:t>These</w:t>
      </w:r>
      <w:r w:rsidRPr="00606970">
        <w:rPr>
          <w:rFonts w:ascii="Verdana" w:hAnsi="Verdana"/>
          <w:lang w:eastAsia="en-GB"/>
        </w:rPr>
        <w:t xml:space="preserve"> Terms and Conditions” </w:t>
      </w:r>
      <w:r w:rsidR="00B53C31">
        <w:rPr>
          <w:rFonts w:ascii="Verdana" w:hAnsi="Verdana"/>
          <w:lang w:eastAsia="en-GB"/>
        </w:rPr>
        <w:t>refers</w:t>
      </w:r>
      <w:r w:rsidRPr="00606970">
        <w:rPr>
          <w:rFonts w:ascii="Verdana" w:hAnsi="Verdana"/>
          <w:lang w:eastAsia="en-GB"/>
        </w:rPr>
        <w:t xml:space="preserve"> to these Terms and Conditions and the Schedule as amended or supplemented at the relevant </w:t>
      </w:r>
      <w:r w:rsidR="00071077" w:rsidRPr="00606970">
        <w:rPr>
          <w:rFonts w:ascii="Verdana" w:hAnsi="Verdana"/>
          <w:lang w:eastAsia="en-GB"/>
        </w:rPr>
        <w:t>time.</w:t>
      </w:r>
    </w:p>
    <w:p w14:paraId="28A1B482" w14:textId="611AAEDE" w:rsidR="00BD38C8" w:rsidRPr="00606970" w:rsidRDefault="00505218" w:rsidP="00BD38C8">
      <w:pPr>
        <w:pStyle w:val="Style311"/>
        <w:rPr>
          <w:rFonts w:ascii="Verdana" w:hAnsi="Verdana"/>
          <w:lang w:eastAsia="en-GB"/>
        </w:rPr>
      </w:pPr>
      <w:r>
        <w:rPr>
          <w:rFonts w:ascii="Verdana" w:hAnsi="Verdana"/>
          <w:lang w:eastAsia="en-GB"/>
        </w:rPr>
        <w:t>A schedule</w:t>
      </w:r>
      <w:r w:rsidR="00BD38C8" w:rsidRPr="00606970">
        <w:rPr>
          <w:rFonts w:ascii="Verdana" w:hAnsi="Verdana"/>
          <w:lang w:eastAsia="en-GB"/>
        </w:rPr>
        <w:t xml:space="preserve"> is a schedule to these Terms and Conditions and</w:t>
      </w:r>
    </w:p>
    <w:p w14:paraId="5E96B551" w14:textId="7158C749" w:rsidR="00BD38C8" w:rsidRPr="00606970" w:rsidRDefault="00505218" w:rsidP="00BD38C8">
      <w:pPr>
        <w:pStyle w:val="Style311"/>
        <w:rPr>
          <w:rFonts w:ascii="Verdana" w:hAnsi="Verdana"/>
          <w:lang w:eastAsia="en-GB"/>
        </w:rPr>
      </w:pPr>
      <w:r>
        <w:rPr>
          <w:rFonts w:ascii="Verdana" w:hAnsi="Verdana"/>
          <w:lang w:eastAsia="en-GB"/>
        </w:rPr>
        <w:t>A clause</w:t>
      </w:r>
      <w:r w:rsidR="00BD38C8" w:rsidRPr="00606970">
        <w:rPr>
          <w:rFonts w:ascii="Verdana" w:hAnsi="Verdana"/>
          <w:lang w:eastAsia="en-GB"/>
        </w:rPr>
        <w:t xml:space="preserve">, Section or paragraph </w:t>
      </w:r>
      <w:r>
        <w:rPr>
          <w:rFonts w:ascii="Verdana" w:hAnsi="Verdana"/>
          <w:lang w:eastAsia="en-GB"/>
        </w:rPr>
        <w:t>refers</w:t>
      </w:r>
      <w:r w:rsidR="00BD38C8" w:rsidRPr="00606970">
        <w:rPr>
          <w:rFonts w:ascii="Verdana" w:hAnsi="Verdana"/>
          <w:lang w:eastAsia="en-GB"/>
        </w:rPr>
        <w:t xml:space="preserve"> to a Section of these Terms and Conditions (other than the Schedules) or a paragraph of the relevant Schedule.</w:t>
      </w:r>
    </w:p>
    <w:p w14:paraId="56B6D950" w14:textId="22590B43" w:rsidR="00BD38C8" w:rsidRPr="00606970" w:rsidRDefault="00BD38C8" w:rsidP="00BD38C8">
      <w:pPr>
        <w:pStyle w:val="Style2"/>
        <w:rPr>
          <w:rFonts w:ascii="Verdana" w:hAnsi="Verdana"/>
          <w:lang w:eastAsia="en-GB"/>
        </w:rPr>
      </w:pPr>
      <w:r w:rsidRPr="00606970">
        <w:rPr>
          <w:rFonts w:ascii="Verdana" w:hAnsi="Verdana"/>
          <w:lang w:eastAsia="en-GB"/>
        </w:rPr>
        <w:t xml:space="preserve">The headings </w:t>
      </w:r>
      <w:r w:rsidR="00071077">
        <w:rPr>
          <w:rFonts w:ascii="Verdana" w:hAnsi="Verdana"/>
          <w:lang w:eastAsia="en-GB"/>
        </w:rPr>
        <w:t xml:space="preserve">in these Terms and Conditions are for convenience only and shall </w:t>
      </w:r>
      <w:r w:rsidR="00B53C31">
        <w:rPr>
          <w:rFonts w:ascii="Verdana" w:hAnsi="Verdana"/>
          <w:lang w:eastAsia="en-GB"/>
        </w:rPr>
        <w:t>not affect</w:t>
      </w:r>
      <w:r w:rsidR="00071077">
        <w:rPr>
          <w:rFonts w:ascii="Verdana" w:hAnsi="Verdana"/>
          <w:lang w:eastAsia="en-GB"/>
        </w:rPr>
        <w:t xml:space="preserve"> interpreting them</w:t>
      </w:r>
      <w:r w:rsidRPr="00606970">
        <w:rPr>
          <w:rFonts w:ascii="Verdana" w:hAnsi="Verdana"/>
          <w:lang w:eastAsia="en-GB"/>
        </w:rPr>
        <w:t>.</w:t>
      </w:r>
    </w:p>
    <w:p w14:paraId="3FBBB9B0" w14:textId="77777777" w:rsidR="00BD38C8" w:rsidRPr="00606970" w:rsidRDefault="00BD38C8" w:rsidP="00BD38C8">
      <w:pPr>
        <w:pStyle w:val="Style2"/>
        <w:rPr>
          <w:rFonts w:ascii="Verdana" w:hAnsi="Verdana"/>
          <w:lang w:eastAsia="en-GB"/>
        </w:rPr>
      </w:pPr>
      <w:r w:rsidRPr="00606970">
        <w:rPr>
          <w:rFonts w:ascii="Verdana" w:hAnsi="Verdana"/>
          <w:lang w:eastAsia="en-GB"/>
        </w:rPr>
        <w:t>Words imparting the singular number shall include the plural and vice versa.</w:t>
      </w:r>
    </w:p>
    <w:p w14:paraId="1FCF76CC" w14:textId="77777777" w:rsidR="00BD38C8" w:rsidRPr="00606970" w:rsidRDefault="00BD38C8" w:rsidP="00BD38C8">
      <w:pPr>
        <w:pStyle w:val="Style2"/>
        <w:rPr>
          <w:rFonts w:ascii="Verdana" w:hAnsi="Verdana"/>
        </w:rPr>
      </w:pPr>
      <w:r w:rsidRPr="00606970">
        <w:rPr>
          <w:rFonts w:ascii="Verdana" w:hAnsi="Verdana"/>
          <w:lang w:eastAsia="en-GB"/>
        </w:rPr>
        <w:t>References to any gender shall include the other gender.</w:t>
      </w:r>
    </w:p>
    <w:p w14:paraId="1562B46C" w14:textId="77777777" w:rsidR="00406AD9" w:rsidRPr="00606970" w:rsidRDefault="00406AD9" w:rsidP="00F25E29">
      <w:pPr>
        <w:pStyle w:val="Style1"/>
        <w:rPr>
          <w:rFonts w:ascii="Verdana" w:hAnsi="Verdana"/>
        </w:rPr>
      </w:pPr>
      <w:r w:rsidRPr="00606970">
        <w:rPr>
          <w:rFonts w:ascii="Verdana" w:hAnsi="Verdana"/>
        </w:rPr>
        <w:t>Procedures</w:t>
      </w:r>
    </w:p>
    <w:p w14:paraId="06B06330" w14:textId="77777777" w:rsidR="00406AD9" w:rsidRPr="00606970" w:rsidRDefault="00406AD9">
      <w:pPr>
        <w:rPr>
          <w:rFonts w:ascii="Verdana" w:hAnsi="Verdana" w:cs="Arial"/>
          <w:sz w:val="22"/>
          <w:szCs w:val="22"/>
        </w:rPr>
      </w:pPr>
    </w:p>
    <w:p w14:paraId="37D9D4A5" w14:textId="7EF4AB15" w:rsidR="00406AD9" w:rsidRPr="00606970" w:rsidRDefault="0078512A" w:rsidP="00A61F64">
      <w:pPr>
        <w:pStyle w:val="Style2"/>
        <w:rPr>
          <w:rFonts w:ascii="Verdana" w:hAnsi="Verdana"/>
        </w:rPr>
      </w:pPr>
      <w:r w:rsidRPr="00606970">
        <w:rPr>
          <w:rFonts w:ascii="Verdana" w:hAnsi="Verdana"/>
        </w:rPr>
        <w:t>On the initial appointment</w:t>
      </w:r>
      <w:r w:rsidR="00505218">
        <w:rPr>
          <w:rFonts w:ascii="Verdana" w:hAnsi="Verdana"/>
        </w:rPr>
        <w:t xml:space="preserve">, your detailed instructions will be </w:t>
      </w:r>
      <w:r w:rsidR="00071077">
        <w:rPr>
          <w:rFonts w:ascii="Verdana" w:hAnsi="Verdana"/>
        </w:rPr>
        <w:t>taken,</w:t>
      </w:r>
      <w:r w:rsidR="00505218">
        <w:rPr>
          <w:rFonts w:ascii="Verdana" w:hAnsi="Verdana"/>
        </w:rPr>
        <w:t xml:space="preserve"> and appropriate advice given on matters relating to </w:t>
      </w:r>
      <w:r w:rsidR="002B0807" w:rsidRPr="00606970">
        <w:rPr>
          <w:rFonts w:ascii="Verdana" w:hAnsi="Verdana"/>
        </w:rPr>
        <w:t xml:space="preserve">Will Writing </w:t>
      </w:r>
      <w:r w:rsidR="00F74948">
        <w:rPr>
          <w:rFonts w:ascii="Verdana" w:hAnsi="Verdana"/>
        </w:rPr>
        <w:t xml:space="preserve">and Lasting Power Of Attorney </w:t>
      </w:r>
      <w:r w:rsidR="002B0807" w:rsidRPr="00606970">
        <w:rPr>
          <w:rFonts w:ascii="Verdana" w:hAnsi="Verdana"/>
        </w:rPr>
        <w:t>Services.</w:t>
      </w:r>
      <w:r w:rsidR="00406AD9" w:rsidRPr="00606970">
        <w:rPr>
          <w:rFonts w:ascii="Verdana" w:hAnsi="Verdana"/>
        </w:rPr>
        <w:t xml:space="preserve"> Any queries or questions will be </w:t>
      </w:r>
      <w:r w:rsidR="00071077" w:rsidRPr="00606970">
        <w:rPr>
          <w:rFonts w:ascii="Verdana" w:hAnsi="Verdana"/>
        </w:rPr>
        <w:t>answered,</w:t>
      </w:r>
      <w:r w:rsidR="00406AD9" w:rsidRPr="00606970">
        <w:rPr>
          <w:rFonts w:ascii="Verdana" w:hAnsi="Verdana"/>
        </w:rPr>
        <w:t xml:space="preserve"> and a full explanation </w:t>
      </w:r>
      <w:r w:rsidR="004F378D">
        <w:rPr>
          <w:rFonts w:ascii="Verdana" w:hAnsi="Verdana"/>
        </w:rPr>
        <w:t>of the contents and terminology used in drafting your documents will be given</w:t>
      </w:r>
      <w:r w:rsidR="002B0807" w:rsidRPr="00606970">
        <w:rPr>
          <w:rFonts w:ascii="Verdana" w:hAnsi="Verdana"/>
        </w:rPr>
        <w:t>.</w:t>
      </w:r>
    </w:p>
    <w:p w14:paraId="1B30F381" w14:textId="41FC13A9" w:rsidR="00406AD9" w:rsidRPr="00606970" w:rsidRDefault="00406AD9" w:rsidP="00F25E29">
      <w:pPr>
        <w:pStyle w:val="Style1"/>
        <w:rPr>
          <w:rFonts w:ascii="Verdana" w:hAnsi="Verdana"/>
        </w:rPr>
      </w:pPr>
      <w:r w:rsidRPr="00606970">
        <w:rPr>
          <w:rFonts w:ascii="Verdana" w:hAnsi="Verdana"/>
        </w:rPr>
        <w:t xml:space="preserve">The </w:t>
      </w:r>
      <w:r w:rsidR="00AC2FED">
        <w:rPr>
          <w:rFonts w:ascii="Verdana" w:hAnsi="Verdana"/>
        </w:rPr>
        <w:t xml:space="preserve">Fern Wills &amp; </w:t>
      </w:r>
      <w:r w:rsidR="00C64AB3">
        <w:rPr>
          <w:rFonts w:ascii="Verdana" w:hAnsi="Verdana"/>
        </w:rPr>
        <w:t>LPAs</w:t>
      </w:r>
      <w:r w:rsidRPr="00606970">
        <w:rPr>
          <w:rFonts w:ascii="Verdana" w:hAnsi="Verdana"/>
        </w:rPr>
        <w:t xml:space="preserve"> undertakes to:</w:t>
      </w:r>
    </w:p>
    <w:p w14:paraId="3FFA63F2" w14:textId="77777777" w:rsidR="00406AD9" w:rsidRPr="00606970" w:rsidRDefault="00406AD9">
      <w:pPr>
        <w:pStyle w:val="BodyTextIndent"/>
        <w:ind w:left="360"/>
        <w:rPr>
          <w:rFonts w:ascii="Verdana" w:hAnsi="Verdana" w:cs="Arial"/>
          <w:sz w:val="22"/>
          <w:szCs w:val="22"/>
        </w:rPr>
      </w:pPr>
    </w:p>
    <w:p w14:paraId="03D90AB7" w14:textId="77777777" w:rsidR="00AB5D49" w:rsidRPr="00606970" w:rsidRDefault="00331D36" w:rsidP="00F12281">
      <w:pPr>
        <w:pStyle w:val="Style2"/>
        <w:rPr>
          <w:rFonts w:ascii="Verdana" w:hAnsi="Verdana" w:cs="Arial"/>
          <w:szCs w:val="22"/>
        </w:rPr>
      </w:pPr>
      <w:r w:rsidRPr="00606970">
        <w:rPr>
          <w:rFonts w:ascii="Verdana" w:hAnsi="Verdana"/>
        </w:rPr>
        <w:t>Comply with your instructions with reasonable skill, care and expedition appropriate to your needs.</w:t>
      </w:r>
    </w:p>
    <w:p w14:paraId="387CD31E" w14:textId="3DC9BE18" w:rsidR="00AB5D49" w:rsidRPr="00606970" w:rsidRDefault="00BB7F35" w:rsidP="00AB5D49">
      <w:pPr>
        <w:pStyle w:val="Style2"/>
        <w:rPr>
          <w:rFonts w:ascii="Verdana" w:hAnsi="Verdana" w:cs="Arial"/>
          <w:szCs w:val="22"/>
        </w:rPr>
      </w:pPr>
      <w:r w:rsidRPr="00606970">
        <w:rPr>
          <w:rFonts w:ascii="Verdana" w:hAnsi="Verdana" w:cs="Arial"/>
          <w:szCs w:val="22"/>
        </w:rPr>
        <w:t>Provide</w:t>
      </w:r>
      <w:r w:rsidR="00406AD9" w:rsidRPr="00606970">
        <w:rPr>
          <w:rFonts w:ascii="Verdana" w:hAnsi="Verdana" w:cs="Arial"/>
          <w:szCs w:val="22"/>
        </w:rPr>
        <w:t xml:space="preserve"> you with the best advice on </w:t>
      </w:r>
      <w:r w:rsidR="00C64AB3">
        <w:rPr>
          <w:rFonts w:ascii="Verdana" w:hAnsi="Verdana" w:cs="Arial"/>
          <w:szCs w:val="22"/>
        </w:rPr>
        <w:t>Estate Planning</w:t>
      </w:r>
      <w:r w:rsidR="004F378D">
        <w:rPr>
          <w:rFonts w:ascii="Verdana" w:hAnsi="Verdana" w:cs="Arial"/>
          <w:szCs w:val="22"/>
        </w:rPr>
        <w:t xml:space="preserve"> Services</w:t>
      </w:r>
      <w:r w:rsidR="002B0807" w:rsidRPr="00606970">
        <w:rPr>
          <w:rFonts w:ascii="Verdana" w:hAnsi="Verdana" w:cs="Arial"/>
          <w:szCs w:val="22"/>
        </w:rPr>
        <w:t>.</w:t>
      </w:r>
      <w:r w:rsidR="00406AD9" w:rsidRPr="00606970">
        <w:rPr>
          <w:rFonts w:ascii="Verdana" w:hAnsi="Verdana" w:cs="Arial"/>
          <w:szCs w:val="22"/>
        </w:rPr>
        <w:t xml:space="preserve"> </w:t>
      </w:r>
      <w:r w:rsidR="004F378D">
        <w:rPr>
          <w:rFonts w:ascii="Verdana" w:hAnsi="Verdana" w:cs="Arial"/>
          <w:szCs w:val="22"/>
        </w:rPr>
        <w:t>Sometimes</w:t>
      </w:r>
      <w:r w:rsidR="00505218">
        <w:rPr>
          <w:rFonts w:ascii="Verdana" w:hAnsi="Verdana" w:cs="Arial"/>
          <w:szCs w:val="22"/>
        </w:rPr>
        <w:t>, this may mean advice to draw up other documents</w:t>
      </w:r>
      <w:r w:rsidR="00406AD9" w:rsidRPr="00606970">
        <w:rPr>
          <w:rFonts w:ascii="Verdana" w:hAnsi="Verdana" w:cs="Arial"/>
          <w:szCs w:val="22"/>
        </w:rPr>
        <w:t xml:space="preserve"> or take other action, which may incur further fees. In such cases</w:t>
      </w:r>
      <w:r w:rsidR="00505218">
        <w:rPr>
          <w:rFonts w:ascii="Verdana" w:hAnsi="Verdana" w:cs="Arial"/>
          <w:szCs w:val="22"/>
        </w:rPr>
        <w:t>, full details of such charges will be given to you in advance,</w:t>
      </w:r>
      <w:r w:rsidR="00406AD9" w:rsidRPr="00606970">
        <w:rPr>
          <w:rFonts w:ascii="Verdana" w:hAnsi="Verdana" w:cs="Arial"/>
          <w:szCs w:val="22"/>
        </w:rPr>
        <w:t xml:space="preserve"> and you are </w:t>
      </w:r>
      <w:r w:rsidR="00505218">
        <w:rPr>
          <w:rFonts w:ascii="Verdana" w:hAnsi="Verdana" w:cs="Arial"/>
          <w:szCs w:val="22"/>
        </w:rPr>
        <w:t>not obligated</w:t>
      </w:r>
      <w:r w:rsidR="00406AD9" w:rsidRPr="00606970">
        <w:rPr>
          <w:rFonts w:ascii="Verdana" w:hAnsi="Verdana" w:cs="Arial"/>
          <w:szCs w:val="22"/>
        </w:rPr>
        <w:t xml:space="preserve"> to proceed with any ancillary services offered. However, in some circumstances</w:t>
      </w:r>
      <w:r w:rsidR="00505218">
        <w:rPr>
          <w:rFonts w:ascii="Verdana" w:hAnsi="Verdana" w:cs="Arial"/>
          <w:szCs w:val="22"/>
        </w:rPr>
        <w:t>,</w:t>
      </w:r>
      <w:r w:rsidR="00406AD9" w:rsidRPr="00606970">
        <w:rPr>
          <w:rFonts w:ascii="Verdana" w:hAnsi="Verdana" w:cs="Arial"/>
          <w:szCs w:val="22"/>
        </w:rPr>
        <w:t xml:space="preserve"> you may be asked to sign a declaration stating that you are acting against the advice given.</w:t>
      </w:r>
    </w:p>
    <w:p w14:paraId="27BBE810" w14:textId="08264CA6" w:rsidR="00AB5D49" w:rsidRPr="00606970" w:rsidRDefault="00DD1F42" w:rsidP="00AB5D49">
      <w:pPr>
        <w:pStyle w:val="Style2"/>
        <w:rPr>
          <w:rFonts w:ascii="Verdana" w:hAnsi="Verdana" w:cs="Arial"/>
          <w:szCs w:val="22"/>
        </w:rPr>
      </w:pPr>
      <w:r w:rsidRPr="00606970">
        <w:rPr>
          <w:rFonts w:ascii="Verdana" w:hAnsi="Verdana" w:cs="Arial"/>
          <w:szCs w:val="22"/>
        </w:rPr>
        <w:t xml:space="preserve">Comply with the </w:t>
      </w:r>
      <w:r w:rsidR="000C147C" w:rsidRPr="00606970">
        <w:rPr>
          <w:rFonts w:ascii="Verdana" w:hAnsi="Verdana" w:cs="Arial"/>
          <w:szCs w:val="22"/>
        </w:rPr>
        <w:t>C</w:t>
      </w:r>
      <w:r w:rsidRPr="00606970">
        <w:rPr>
          <w:rFonts w:ascii="Verdana" w:hAnsi="Verdana" w:cs="Arial"/>
          <w:szCs w:val="22"/>
        </w:rPr>
        <w:t>lient`s instructions using all due skill, care</w:t>
      </w:r>
      <w:r w:rsidR="004F378D">
        <w:rPr>
          <w:rFonts w:ascii="Verdana" w:hAnsi="Verdana" w:cs="Arial"/>
          <w:szCs w:val="22"/>
        </w:rPr>
        <w:t>, and expedition appropriate to the client's needs. Regarding the dispatch of documents,</w:t>
      </w:r>
      <w:r w:rsidRPr="00606970">
        <w:rPr>
          <w:rFonts w:ascii="Verdana" w:hAnsi="Verdana" w:cs="Arial"/>
          <w:szCs w:val="22"/>
        </w:rPr>
        <w:t xml:space="preserve"> </w:t>
      </w:r>
      <w:r w:rsidR="00AC2FED">
        <w:rPr>
          <w:rFonts w:ascii="Verdana" w:hAnsi="Verdana" w:cs="Arial"/>
          <w:szCs w:val="22"/>
        </w:rPr>
        <w:t xml:space="preserve">Fern Wills &amp; </w:t>
      </w:r>
      <w:r w:rsidR="00C64AB3">
        <w:rPr>
          <w:rFonts w:ascii="Verdana" w:hAnsi="Verdana" w:cs="Arial"/>
          <w:szCs w:val="22"/>
        </w:rPr>
        <w:t>LPAs</w:t>
      </w:r>
      <w:r w:rsidRPr="00606970">
        <w:rPr>
          <w:rFonts w:ascii="Verdana" w:hAnsi="Verdana" w:cs="Arial"/>
          <w:szCs w:val="22"/>
        </w:rPr>
        <w:t xml:space="preserve"> must adhere to the following timescales unless otherwise agreed in writing with the client </w:t>
      </w:r>
      <w:r w:rsidR="00D371E9">
        <w:rPr>
          <w:rFonts w:ascii="Verdana" w:hAnsi="Verdana" w:cs="Arial"/>
          <w:szCs w:val="22"/>
        </w:rPr>
        <w:t>when</w:t>
      </w:r>
      <w:r w:rsidRPr="00606970">
        <w:rPr>
          <w:rFonts w:ascii="Verdana" w:hAnsi="Verdana" w:cs="Arial"/>
          <w:szCs w:val="22"/>
        </w:rPr>
        <w:t> the client's instructions ar</w:t>
      </w:r>
      <w:r w:rsidR="00123C83" w:rsidRPr="00606970">
        <w:rPr>
          <w:rFonts w:ascii="Verdana" w:hAnsi="Verdana" w:cs="Arial"/>
          <w:szCs w:val="22"/>
        </w:rPr>
        <w:t>e received. The following</w:t>
      </w:r>
      <w:r w:rsidRPr="00606970">
        <w:rPr>
          <w:rFonts w:ascii="Verdana" w:hAnsi="Verdana" w:cs="Arial"/>
          <w:szCs w:val="22"/>
        </w:rPr>
        <w:t xml:space="preserve"> timescales take effect immediately upon</w:t>
      </w:r>
      <w:r w:rsidR="00AC2FED">
        <w:rPr>
          <w:rFonts w:ascii="Verdana" w:hAnsi="Verdana" w:cs="Arial"/>
          <w:szCs w:val="22"/>
        </w:rPr>
        <w:t xml:space="preserve"> </w:t>
      </w:r>
      <w:r w:rsidRPr="00606970">
        <w:rPr>
          <w:rFonts w:ascii="Verdana" w:hAnsi="Verdana" w:cs="Arial"/>
          <w:szCs w:val="22"/>
        </w:rPr>
        <w:t>the </w:t>
      </w:r>
      <w:r w:rsidR="004703F6" w:rsidRPr="00606970">
        <w:rPr>
          <w:rFonts w:ascii="Verdana" w:hAnsi="Verdana" w:cs="Arial"/>
          <w:szCs w:val="22"/>
        </w:rPr>
        <w:t>C</w:t>
      </w:r>
      <w:r w:rsidRPr="00606970">
        <w:rPr>
          <w:rFonts w:ascii="Verdana" w:hAnsi="Verdana" w:cs="Arial"/>
          <w:szCs w:val="22"/>
        </w:rPr>
        <w:t>lient providing all the information required to complete the agreed instructions.</w:t>
      </w:r>
    </w:p>
    <w:p w14:paraId="6EC27032" w14:textId="23EA692C" w:rsidR="00AB5D49" w:rsidRPr="00606970" w:rsidRDefault="00DD1F42" w:rsidP="005A017F">
      <w:pPr>
        <w:pStyle w:val="Style311"/>
        <w:rPr>
          <w:rFonts w:ascii="Verdana" w:hAnsi="Verdana"/>
        </w:rPr>
      </w:pPr>
      <w:r w:rsidRPr="00606970">
        <w:rPr>
          <w:rFonts w:ascii="Verdana" w:hAnsi="Verdana"/>
        </w:rPr>
        <w:t xml:space="preserve">Dispatch of Draft documents </w:t>
      </w:r>
      <w:r w:rsidR="00CD45DF">
        <w:rPr>
          <w:rFonts w:ascii="Verdana" w:hAnsi="Verdana"/>
        </w:rPr>
        <w:t>–</w:t>
      </w:r>
      <w:r w:rsidRPr="00606970">
        <w:rPr>
          <w:rFonts w:ascii="Verdana" w:hAnsi="Verdana"/>
        </w:rPr>
        <w:t xml:space="preserve"> </w:t>
      </w:r>
      <w:r w:rsidR="00AC2FED">
        <w:rPr>
          <w:rFonts w:ascii="Verdana" w:hAnsi="Verdana"/>
        </w:rPr>
        <w:t>14</w:t>
      </w:r>
      <w:r w:rsidRPr="00606970">
        <w:rPr>
          <w:rFonts w:ascii="Verdana" w:hAnsi="Verdana"/>
        </w:rPr>
        <w:t> working days</w:t>
      </w:r>
    </w:p>
    <w:p w14:paraId="34572BD2" w14:textId="6B27A687" w:rsidR="00AB5D49" w:rsidRPr="00606970" w:rsidRDefault="00DD1F42" w:rsidP="005A017F">
      <w:pPr>
        <w:pStyle w:val="Style311"/>
        <w:rPr>
          <w:rFonts w:ascii="Verdana" w:hAnsi="Verdana"/>
        </w:rPr>
      </w:pPr>
      <w:r w:rsidRPr="00606970">
        <w:rPr>
          <w:rFonts w:ascii="Verdana" w:hAnsi="Verdana"/>
        </w:rPr>
        <w:t xml:space="preserve">Dispatch of executable documents AFTER drafts are approved </w:t>
      </w:r>
      <w:r w:rsidR="00CD45DF">
        <w:rPr>
          <w:rFonts w:ascii="Verdana" w:hAnsi="Verdana"/>
        </w:rPr>
        <w:t>–</w:t>
      </w:r>
      <w:r w:rsidRPr="00606970">
        <w:rPr>
          <w:rFonts w:ascii="Verdana" w:hAnsi="Verdana"/>
        </w:rPr>
        <w:t xml:space="preserve"> </w:t>
      </w:r>
      <w:r w:rsidR="00AC2FED">
        <w:rPr>
          <w:rFonts w:ascii="Verdana" w:hAnsi="Verdana"/>
        </w:rPr>
        <w:t>5</w:t>
      </w:r>
      <w:r w:rsidRPr="00606970">
        <w:rPr>
          <w:rFonts w:ascii="Verdana" w:hAnsi="Verdana"/>
        </w:rPr>
        <w:t xml:space="preserve"> working </w:t>
      </w:r>
      <w:r w:rsidR="00AC2FED" w:rsidRPr="00606970">
        <w:rPr>
          <w:rFonts w:ascii="Verdana" w:hAnsi="Verdana"/>
        </w:rPr>
        <w:t>days.</w:t>
      </w:r>
    </w:p>
    <w:p w14:paraId="0F38E24C" w14:textId="60E63015" w:rsidR="00AB5D49" w:rsidRDefault="00DD1F42" w:rsidP="005A017F">
      <w:pPr>
        <w:pStyle w:val="Style311"/>
        <w:rPr>
          <w:rFonts w:ascii="Verdana" w:hAnsi="Verdana"/>
        </w:rPr>
      </w:pPr>
      <w:r w:rsidRPr="00606970">
        <w:rPr>
          <w:rFonts w:ascii="Verdana" w:hAnsi="Verdana"/>
        </w:rPr>
        <w:t xml:space="preserve">Dispatch of executable documents if drafts are NOT supplied </w:t>
      </w:r>
      <w:r w:rsidR="00CD45DF">
        <w:rPr>
          <w:rFonts w:ascii="Verdana" w:hAnsi="Verdana"/>
        </w:rPr>
        <w:t>–</w:t>
      </w:r>
      <w:r w:rsidRPr="00606970">
        <w:rPr>
          <w:rFonts w:ascii="Verdana" w:hAnsi="Verdana"/>
        </w:rPr>
        <w:t> </w:t>
      </w:r>
      <w:r w:rsidR="00AC2FED">
        <w:rPr>
          <w:rFonts w:ascii="Verdana" w:hAnsi="Verdana"/>
        </w:rPr>
        <w:t>5</w:t>
      </w:r>
      <w:r w:rsidRPr="00606970">
        <w:rPr>
          <w:rFonts w:ascii="Verdana" w:hAnsi="Verdana"/>
        </w:rPr>
        <w:t xml:space="preserve"> working </w:t>
      </w:r>
      <w:r w:rsidR="00EF56C8" w:rsidRPr="00606970">
        <w:rPr>
          <w:rFonts w:ascii="Verdana" w:hAnsi="Verdana"/>
        </w:rPr>
        <w:t>days.</w:t>
      </w:r>
    </w:p>
    <w:p w14:paraId="5BD8B118" w14:textId="33C4628A" w:rsidR="005A017F" w:rsidRPr="00606970" w:rsidRDefault="00AC2FED" w:rsidP="00AB5D49">
      <w:pPr>
        <w:pStyle w:val="Style2"/>
        <w:rPr>
          <w:rFonts w:ascii="Verdana" w:hAnsi="Verdana"/>
        </w:rPr>
      </w:pPr>
      <w:r w:rsidRPr="00606970">
        <w:rPr>
          <w:rFonts w:ascii="Verdana" w:hAnsi="Verdana"/>
        </w:rPr>
        <w:t>However,</w:t>
      </w:r>
      <w:r w:rsidR="005A017F" w:rsidRPr="00606970">
        <w:rPr>
          <w:rFonts w:ascii="Verdana" w:hAnsi="Verdana"/>
        </w:rPr>
        <w:t xml:space="preserve"> where circumstances occur, including those</w:t>
      </w:r>
      <w:r w:rsidR="004F378D">
        <w:rPr>
          <w:rFonts w:ascii="Verdana" w:hAnsi="Verdana"/>
        </w:rPr>
        <w:t xml:space="preserve"> </w:t>
      </w:r>
      <w:r w:rsidR="00071077">
        <w:rPr>
          <w:rFonts w:ascii="Verdana" w:hAnsi="Verdana"/>
        </w:rPr>
        <w:t xml:space="preserve">beyond Fern Wills &amp; </w:t>
      </w:r>
      <w:r w:rsidR="00C64AB3">
        <w:rPr>
          <w:rFonts w:ascii="Verdana" w:hAnsi="Verdana"/>
        </w:rPr>
        <w:t>LPAs</w:t>
      </w:r>
      <w:r w:rsidR="00071077">
        <w:rPr>
          <w:rFonts w:ascii="Verdana" w:hAnsi="Verdana"/>
        </w:rPr>
        <w:t xml:space="preserve">’ control, that result in the documents being delivered outside the above-stated timescales, the client must be informed and, upon their request, must be provided with a full written explanation for the cause of the delays AND the </w:t>
      </w:r>
      <w:r w:rsidR="00071077">
        <w:rPr>
          <w:rFonts w:ascii="Verdana" w:hAnsi="Verdana"/>
        </w:rPr>
        <w:lastRenderedPageBreak/>
        <w:t>opportunity to renegotiate or cancel the contract, with a full refund being provided should the client request it</w:t>
      </w:r>
      <w:r w:rsidR="005A017F" w:rsidRPr="00606970">
        <w:rPr>
          <w:rFonts w:ascii="Verdana" w:hAnsi="Verdana"/>
        </w:rPr>
        <w:t>.</w:t>
      </w:r>
    </w:p>
    <w:p w14:paraId="230EDE95" w14:textId="74D42A1B" w:rsidR="002D288C" w:rsidRPr="002D288C" w:rsidRDefault="002D288C" w:rsidP="002D288C">
      <w:pPr>
        <w:pStyle w:val="Style2"/>
        <w:rPr>
          <w:rFonts w:ascii="Verdana" w:hAnsi="Verdana" w:cs="Arial"/>
          <w:szCs w:val="22"/>
        </w:rPr>
      </w:pPr>
      <w:r w:rsidRPr="002D288C">
        <w:rPr>
          <w:rFonts w:ascii="Verdana" w:hAnsi="Verdana" w:cs="Arial"/>
          <w:szCs w:val="22"/>
        </w:rPr>
        <w:t xml:space="preserve">Maintain the strictest confidentiality and </w:t>
      </w:r>
      <w:r w:rsidR="004F378D">
        <w:rPr>
          <w:rFonts w:ascii="Verdana" w:hAnsi="Verdana" w:cs="Arial"/>
          <w:szCs w:val="22"/>
        </w:rPr>
        <w:t xml:space="preserve">do not pass on your details to any other organisation without your express written permission unless legally </w:t>
      </w:r>
      <w:r w:rsidR="00DA147C">
        <w:rPr>
          <w:rFonts w:ascii="Verdana" w:hAnsi="Verdana" w:cs="Arial"/>
          <w:szCs w:val="22"/>
        </w:rPr>
        <w:t>required and</w:t>
      </w:r>
      <w:r w:rsidRPr="002D288C">
        <w:rPr>
          <w:rFonts w:ascii="Verdana" w:hAnsi="Verdana" w:cs="Arial"/>
          <w:szCs w:val="22"/>
        </w:rPr>
        <w:t xml:space="preserve"> shall comply with all legislation in force relating to data protection.</w:t>
      </w:r>
    </w:p>
    <w:p w14:paraId="0C7DAD15" w14:textId="0DADE4E2" w:rsidR="002D288C" w:rsidRDefault="002D288C" w:rsidP="002D288C">
      <w:pPr>
        <w:pStyle w:val="Style2"/>
        <w:numPr>
          <w:ilvl w:val="0"/>
          <w:numId w:val="0"/>
        </w:numPr>
        <w:ind w:left="1418"/>
        <w:rPr>
          <w:rFonts w:ascii="Verdana" w:hAnsi="Verdana" w:cs="Arial"/>
          <w:szCs w:val="22"/>
        </w:rPr>
      </w:pPr>
      <w:r w:rsidRPr="002D288C">
        <w:rPr>
          <w:rFonts w:ascii="Verdana" w:hAnsi="Verdana" w:cs="Arial"/>
          <w:szCs w:val="22"/>
        </w:rPr>
        <w:t>For more information on how we hold your data</w:t>
      </w:r>
      <w:r w:rsidR="00071077">
        <w:rPr>
          <w:rFonts w:ascii="Verdana" w:hAnsi="Verdana" w:cs="Arial"/>
          <w:szCs w:val="22"/>
        </w:rPr>
        <w:t>, please view our privacy notice (www.fernwills.com),</w:t>
      </w:r>
      <w:r w:rsidRPr="002D288C">
        <w:rPr>
          <w:rFonts w:ascii="Verdana" w:hAnsi="Verdana" w:cs="Arial"/>
          <w:szCs w:val="22"/>
        </w:rPr>
        <w:t xml:space="preserve"> which </w:t>
      </w:r>
      <w:r w:rsidR="00071077">
        <w:rPr>
          <w:rFonts w:ascii="Verdana" w:hAnsi="Verdana" w:cs="Arial"/>
          <w:szCs w:val="22"/>
        </w:rPr>
        <w:t xml:space="preserve">can be </w:t>
      </w:r>
      <w:r w:rsidRPr="002D288C">
        <w:rPr>
          <w:rFonts w:ascii="Verdana" w:hAnsi="Verdana" w:cs="Arial"/>
          <w:szCs w:val="22"/>
        </w:rPr>
        <w:t xml:space="preserve">provided in addition to these </w:t>
      </w:r>
      <w:r w:rsidR="00D371E9">
        <w:rPr>
          <w:rFonts w:ascii="Verdana" w:hAnsi="Verdana" w:cs="Arial"/>
          <w:szCs w:val="22"/>
        </w:rPr>
        <w:t>business terms</w:t>
      </w:r>
      <w:r w:rsidRPr="002D288C">
        <w:rPr>
          <w:rFonts w:ascii="Verdana" w:hAnsi="Verdana" w:cs="Arial"/>
          <w:szCs w:val="22"/>
        </w:rPr>
        <w:t>.</w:t>
      </w:r>
    </w:p>
    <w:p w14:paraId="4C65C5E3" w14:textId="526E6886" w:rsidR="005A017F" w:rsidRPr="00606970" w:rsidRDefault="005A017F" w:rsidP="005A017F">
      <w:pPr>
        <w:pStyle w:val="Style2"/>
        <w:rPr>
          <w:rFonts w:ascii="Verdana" w:hAnsi="Verdana" w:cs="Arial"/>
          <w:szCs w:val="22"/>
        </w:rPr>
      </w:pPr>
      <w:r w:rsidRPr="00606970">
        <w:rPr>
          <w:rFonts w:ascii="Verdana" w:hAnsi="Verdana" w:cs="Arial"/>
          <w:szCs w:val="22"/>
        </w:rPr>
        <w:t>O</w:t>
      </w:r>
      <w:r w:rsidR="00BB7F35" w:rsidRPr="00606970">
        <w:rPr>
          <w:rFonts w:ascii="Verdana" w:hAnsi="Verdana" w:cs="Arial"/>
          <w:szCs w:val="22"/>
        </w:rPr>
        <w:t>ffer</w:t>
      </w:r>
      <w:r w:rsidR="002B0807" w:rsidRPr="00606970">
        <w:rPr>
          <w:rFonts w:ascii="Verdana" w:hAnsi="Verdana" w:cs="Arial"/>
          <w:szCs w:val="22"/>
        </w:rPr>
        <w:t xml:space="preserve"> a</w:t>
      </w:r>
      <w:r w:rsidR="004703F6" w:rsidRPr="00606970">
        <w:rPr>
          <w:rFonts w:ascii="Verdana" w:hAnsi="Verdana" w:cs="Arial"/>
          <w:szCs w:val="22"/>
        </w:rPr>
        <w:t>n</w:t>
      </w:r>
      <w:r w:rsidR="002B0807" w:rsidRPr="00606970">
        <w:rPr>
          <w:rFonts w:ascii="Verdana" w:hAnsi="Verdana" w:cs="Arial"/>
          <w:szCs w:val="22"/>
        </w:rPr>
        <w:t xml:space="preserve"> attestation s</w:t>
      </w:r>
      <w:r w:rsidR="00406AD9" w:rsidRPr="00606970">
        <w:rPr>
          <w:rFonts w:ascii="Verdana" w:hAnsi="Verdana" w:cs="Arial"/>
          <w:szCs w:val="22"/>
        </w:rPr>
        <w:t xml:space="preserve">ervice that supervises the signing and witnessing of your </w:t>
      </w:r>
      <w:r w:rsidR="002B0807" w:rsidRPr="00606970">
        <w:rPr>
          <w:rFonts w:ascii="Verdana" w:hAnsi="Verdana" w:cs="Arial"/>
          <w:szCs w:val="22"/>
        </w:rPr>
        <w:t>Documents</w:t>
      </w:r>
      <w:r w:rsidR="00406AD9" w:rsidRPr="00606970">
        <w:rPr>
          <w:rFonts w:ascii="Verdana" w:hAnsi="Verdana" w:cs="Arial"/>
          <w:szCs w:val="22"/>
        </w:rPr>
        <w:t xml:space="preserve"> at your home</w:t>
      </w:r>
      <w:r w:rsidR="00A040D5">
        <w:rPr>
          <w:rFonts w:ascii="Verdana" w:hAnsi="Verdana" w:cs="Arial"/>
          <w:szCs w:val="22"/>
        </w:rPr>
        <w:t xml:space="preserve"> (Subject to prior agreement, distance travelled, and number of total visits)</w:t>
      </w:r>
      <w:r w:rsidR="00406AD9" w:rsidRPr="00606970">
        <w:rPr>
          <w:rFonts w:ascii="Verdana" w:hAnsi="Verdana" w:cs="Arial"/>
          <w:szCs w:val="22"/>
        </w:rPr>
        <w:t xml:space="preserve">. </w:t>
      </w:r>
      <w:r w:rsidR="00AC2FED">
        <w:rPr>
          <w:rFonts w:ascii="Verdana" w:hAnsi="Verdana" w:cs="Arial"/>
          <w:szCs w:val="22"/>
        </w:rPr>
        <w:t xml:space="preserve">Fern Wills &amp; </w:t>
      </w:r>
      <w:r w:rsidR="00C64AB3">
        <w:rPr>
          <w:rFonts w:ascii="Verdana" w:hAnsi="Verdana" w:cs="Arial"/>
          <w:szCs w:val="22"/>
        </w:rPr>
        <w:t>LPAs</w:t>
      </w:r>
      <w:r w:rsidR="00406AD9" w:rsidRPr="00606970">
        <w:rPr>
          <w:rFonts w:ascii="Verdana" w:hAnsi="Verdana" w:cs="Arial"/>
          <w:szCs w:val="22"/>
        </w:rPr>
        <w:t xml:space="preserve"> will not take responsibility for ensuring the validity of your </w:t>
      </w:r>
      <w:r w:rsidR="00D371E9">
        <w:rPr>
          <w:rFonts w:ascii="Verdana" w:hAnsi="Verdana" w:cs="Arial"/>
          <w:szCs w:val="22"/>
        </w:rPr>
        <w:t xml:space="preserve">documents where the attestation service has not been taken up, and an agent of Fern Wills &amp; </w:t>
      </w:r>
      <w:r w:rsidR="00C64AB3">
        <w:rPr>
          <w:rFonts w:ascii="Verdana" w:hAnsi="Verdana" w:cs="Arial"/>
          <w:szCs w:val="22"/>
        </w:rPr>
        <w:t xml:space="preserve">LPAs </w:t>
      </w:r>
      <w:r w:rsidR="00D371E9">
        <w:rPr>
          <w:rFonts w:ascii="Verdana" w:hAnsi="Verdana" w:cs="Arial"/>
          <w:szCs w:val="22"/>
        </w:rPr>
        <w:t>supervises the execution</w:t>
      </w:r>
      <w:r w:rsidR="00406AD9" w:rsidRPr="00606970">
        <w:rPr>
          <w:rFonts w:ascii="Verdana" w:hAnsi="Verdana" w:cs="Arial"/>
          <w:szCs w:val="22"/>
        </w:rPr>
        <w:t xml:space="preserve">. The signing of your </w:t>
      </w:r>
      <w:r w:rsidR="00D371E9">
        <w:rPr>
          <w:rFonts w:ascii="Verdana" w:hAnsi="Verdana" w:cs="Arial"/>
          <w:szCs w:val="22"/>
        </w:rPr>
        <w:t>documents must be carried out according to the law of England and Wales for them</w:t>
      </w:r>
      <w:r w:rsidR="00406AD9" w:rsidRPr="00606970">
        <w:rPr>
          <w:rFonts w:ascii="Verdana" w:hAnsi="Verdana" w:cs="Arial"/>
          <w:szCs w:val="22"/>
        </w:rPr>
        <w:t xml:space="preserve"> to be valid. All </w:t>
      </w:r>
      <w:r w:rsidR="002B0807" w:rsidRPr="00606970">
        <w:rPr>
          <w:rFonts w:ascii="Verdana" w:hAnsi="Verdana" w:cs="Arial"/>
          <w:szCs w:val="22"/>
        </w:rPr>
        <w:t>Documents</w:t>
      </w:r>
      <w:r w:rsidR="00406AD9" w:rsidRPr="00606970">
        <w:rPr>
          <w:rFonts w:ascii="Verdana" w:hAnsi="Verdana" w:cs="Arial"/>
          <w:szCs w:val="22"/>
        </w:rPr>
        <w:t xml:space="preserve"> will be supplied with full written instructions </w:t>
      </w:r>
      <w:r w:rsidR="00D371E9">
        <w:rPr>
          <w:rFonts w:ascii="Verdana" w:hAnsi="Verdana" w:cs="Arial"/>
          <w:szCs w:val="22"/>
        </w:rPr>
        <w:t>on</w:t>
      </w:r>
      <w:r w:rsidR="001923B3">
        <w:rPr>
          <w:rFonts w:ascii="Verdana" w:hAnsi="Verdana" w:cs="Arial"/>
          <w:szCs w:val="22"/>
        </w:rPr>
        <w:t xml:space="preserve"> how these should be </w:t>
      </w:r>
      <w:r w:rsidR="00AC2FED">
        <w:rPr>
          <w:rFonts w:ascii="Verdana" w:hAnsi="Verdana" w:cs="Arial"/>
          <w:szCs w:val="22"/>
        </w:rPr>
        <w:t>completed,</w:t>
      </w:r>
      <w:r w:rsidR="001923B3">
        <w:rPr>
          <w:rFonts w:ascii="Verdana" w:hAnsi="Verdana" w:cs="Arial"/>
          <w:szCs w:val="22"/>
        </w:rPr>
        <w:t xml:space="preserve"> and </w:t>
      </w:r>
      <w:r w:rsidR="00AC2FED">
        <w:rPr>
          <w:rFonts w:ascii="Verdana" w:hAnsi="Verdana" w:cs="Arial"/>
          <w:szCs w:val="22"/>
        </w:rPr>
        <w:t xml:space="preserve">Fern Wills &amp; </w:t>
      </w:r>
      <w:r w:rsidR="00C64AB3">
        <w:rPr>
          <w:rFonts w:ascii="Verdana" w:hAnsi="Verdana" w:cs="Arial"/>
          <w:szCs w:val="22"/>
        </w:rPr>
        <w:t>LPAs</w:t>
      </w:r>
      <w:r w:rsidR="001923B3">
        <w:rPr>
          <w:rFonts w:ascii="Verdana" w:hAnsi="Verdana" w:cs="Arial"/>
          <w:szCs w:val="22"/>
        </w:rPr>
        <w:t xml:space="preserve"> will check the documents for free after they have been signed to ensure validity. </w:t>
      </w:r>
      <w:r w:rsidR="00D371E9">
        <w:rPr>
          <w:rFonts w:ascii="Verdana" w:hAnsi="Verdana" w:cs="Arial"/>
          <w:szCs w:val="22"/>
        </w:rPr>
        <w:t>You are responsible for sending</w:t>
      </w:r>
      <w:r w:rsidR="001923B3">
        <w:rPr>
          <w:rFonts w:ascii="Verdana" w:hAnsi="Verdana" w:cs="Arial"/>
          <w:szCs w:val="22"/>
        </w:rPr>
        <w:t xml:space="preserve"> the documents to </w:t>
      </w:r>
      <w:r w:rsidR="00AC2FED">
        <w:rPr>
          <w:rFonts w:ascii="Verdana" w:hAnsi="Verdana" w:cs="Arial"/>
          <w:szCs w:val="22"/>
        </w:rPr>
        <w:t xml:space="preserve">Fern Wills &amp; </w:t>
      </w:r>
      <w:r w:rsidR="00C64AB3">
        <w:rPr>
          <w:rFonts w:ascii="Verdana" w:hAnsi="Verdana" w:cs="Arial"/>
          <w:szCs w:val="22"/>
        </w:rPr>
        <w:t>LPAs</w:t>
      </w:r>
      <w:r w:rsidR="001923B3">
        <w:rPr>
          <w:rFonts w:ascii="Verdana" w:hAnsi="Verdana" w:cs="Arial"/>
          <w:szCs w:val="22"/>
        </w:rPr>
        <w:t xml:space="preserve"> after </w:t>
      </w:r>
      <w:r w:rsidR="00D371E9">
        <w:rPr>
          <w:rFonts w:ascii="Verdana" w:hAnsi="Verdana" w:cs="Arial"/>
          <w:szCs w:val="22"/>
        </w:rPr>
        <w:t>signing</w:t>
      </w:r>
      <w:r w:rsidR="001923B3">
        <w:rPr>
          <w:rFonts w:ascii="Verdana" w:hAnsi="Verdana" w:cs="Arial"/>
          <w:szCs w:val="22"/>
        </w:rPr>
        <w:t xml:space="preserve"> them if you would like them checked.</w:t>
      </w:r>
    </w:p>
    <w:p w14:paraId="77656556" w14:textId="4F8C4E18" w:rsidR="00647A15" w:rsidRDefault="00D371E9" w:rsidP="00F12281">
      <w:pPr>
        <w:pStyle w:val="Style2"/>
        <w:rPr>
          <w:rFonts w:ascii="Verdana" w:hAnsi="Verdana" w:cs="Arial"/>
          <w:szCs w:val="22"/>
        </w:rPr>
      </w:pPr>
      <w:r>
        <w:rPr>
          <w:rFonts w:ascii="Verdana" w:hAnsi="Verdana" w:cs="Arial"/>
          <w:szCs w:val="22"/>
        </w:rPr>
        <w:t xml:space="preserve">Fern Wills &amp; </w:t>
      </w:r>
      <w:r w:rsidR="00C64AB3">
        <w:rPr>
          <w:rFonts w:ascii="Verdana" w:hAnsi="Verdana" w:cs="Arial"/>
          <w:szCs w:val="22"/>
        </w:rPr>
        <w:t>LPAs</w:t>
      </w:r>
      <w:r>
        <w:rPr>
          <w:rFonts w:ascii="Verdana" w:hAnsi="Verdana" w:cs="Arial"/>
          <w:szCs w:val="22"/>
        </w:rPr>
        <w:t xml:space="preserve"> will refund any money paid to prepare your Will(s) should you change your mind within 14 days of taking your instructions. After the expiration of this period,</w:t>
      </w:r>
      <w:r w:rsidR="001773AB" w:rsidRPr="00647A15">
        <w:rPr>
          <w:rFonts w:ascii="Verdana" w:hAnsi="Verdana" w:cs="Arial"/>
          <w:szCs w:val="22"/>
        </w:rPr>
        <w:t xml:space="preserve"> </w:t>
      </w:r>
      <w:r w:rsidR="00AC2FED">
        <w:rPr>
          <w:rFonts w:ascii="Verdana" w:hAnsi="Verdana" w:cs="Arial"/>
          <w:szCs w:val="22"/>
        </w:rPr>
        <w:t xml:space="preserve">Fern Wills &amp; </w:t>
      </w:r>
      <w:r w:rsidR="00C64AB3">
        <w:rPr>
          <w:rFonts w:ascii="Verdana" w:hAnsi="Verdana" w:cs="Arial"/>
          <w:szCs w:val="22"/>
        </w:rPr>
        <w:t xml:space="preserve">LPAs </w:t>
      </w:r>
      <w:r w:rsidR="001773AB" w:rsidRPr="00647A15">
        <w:rPr>
          <w:rFonts w:ascii="Verdana" w:hAnsi="Verdana" w:cs="Arial"/>
          <w:szCs w:val="22"/>
        </w:rPr>
        <w:t xml:space="preserve">reserves the right to charge you for the advice given and for any work already carried out on your behalf and in accordance with your signed instructions. An itemised bill will be produced for any charge under this term. </w:t>
      </w:r>
    </w:p>
    <w:p w14:paraId="07ED8636" w14:textId="447E67B5" w:rsidR="005A017F" w:rsidRPr="00647A15" w:rsidRDefault="00406AD9" w:rsidP="00F12281">
      <w:pPr>
        <w:pStyle w:val="Style2"/>
        <w:rPr>
          <w:rFonts w:ascii="Verdana" w:hAnsi="Verdana" w:cs="Arial"/>
          <w:szCs w:val="22"/>
        </w:rPr>
      </w:pPr>
      <w:r w:rsidRPr="00647A15">
        <w:rPr>
          <w:rFonts w:ascii="Verdana" w:hAnsi="Verdana" w:cs="Arial"/>
          <w:szCs w:val="22"/>
        </w:rPr>
        <w:t xml:space="preserve">Where </w:t>
      </w:r>
      <w:r w:rsidR="00AC2FED">
        <w:rPr>
          <w:rFonts w:ascii="Verdana" w:hAnsi="Verdana" w:cs="Arial"/>
          <w:szCs w:val="22"/>
        </w:rPr>
        <w:t xml:space="preserve">Fern Wills &amp; </w:t>
      </w:r>
      <w:r w:rsidR="00C64AB3">
        <w:rPr>
          <w:rFonts w:ascii="Verdana" w:hAnsi="Verdana" w:cs="Arial"/>
          <w:szCs w:val="22"/>
        </w:rPr>
        <w:t>LPAs</w:t>
      </w:r>
      <w:r w:rsidRPr="00647A15">
        <w:rPr>
          <w:rFonts w:ascii="Verdana" w:hAnsi="Verdana" w:cs="Arial"/>
          <w:szCs w:val="22"/>
        </w:rPr>
        <w:t xml:space="preserve"> off</w:t>
      </w:r>
      <w:r w:rsidR="002B0807" w:rsidRPr="00647A15">
        <w:rPr>
          <w:rFonts w:ascii="Verdana" w:hAnsi="Verdana" w:cs="Arial"/>
          <w:szCs w:val="22"/>
        </w:rPr>
        <w:t>ers a Will s</w:t>
      </w:r>
      <w:r w:rsidRPr="00647A15">
        <w:rPr>
          <w:rFonts w:ascii="Verdana" w:hAnsi="Verdana" w:cs="Arial"/>
          <w:szCs w:val="22"/>
        </w:rPr>
        <w:t xml:space="preserve">torage service, </w:t>
      </w:r>
      <w:r w:rsidR="00AC2FED">
        <w:rPr>
          <w:rFonts w:ascii="Verdana" w:hAnsi="Verdana" w:cs="Arial"/>
          <w:szCs w:val="22"/>
        </w:rPr>
        <w:t xml:space="preserve">Fern Wills &amp; </w:t>
      </w:r>
      <w:r w:rsidR="00C64AB3">
        <w:rPr>
          <w:rFonts w:ascii="Verdana" w:hAnsi="Verdana" w:cs="Arial"/>
          <w:szCs w:val="22"/>
        </w:rPr>
        <w:t>LPAs</w:t>
      </w:r>
      <w:r w:rsidRPr="00647A15">
        <w:rPr>
          <w:rFonts w:ascii="Verdana" w:hAnsi="Verdana" w:cs="Arial"/>
          <w:szCs w:val="22"/>
        </w:rPr>
        <w:t xml:space="preserve"> does not accept any liability or obligation to advise you of any changes in legislation or taxation which may affect you directly or indirectly and may necessitate a review of your </w:t>
      </w:r>
      <w:r w:rsidR="002B0807" w:rsidRPr="00647A15">
        <w:rPr>
          <w:rFonts w:ascii="Verdana" w:hAnsi="Verdana" w:cs="Arial"/>
          <w:szCs w:val="22"/>
        </w:rPr>
        <w:t>Documents.</w:t>
      </w:r>
      <w:r w:rsidRPr="00647A15">
        <w:rPr>
          <w:rFonts w:ascii="Verdana" w:hAnsi="Verdana" w:cs="Arial"/>
          <w:szCs w:val="22"/>
        </w:rPr>
        <w:t xml:space="preserve"> Any Will should be reviewed every three years and on the occasion of any material change in your circumstances, such as divorce, marriage, the birth of </w:t>
      </w:r>
      <w:r w:rsidR="0078512A" w:rsidRPr="00647A15">
        <w:rPr>
          <w:rFonts w:ascii="Verdana" w:hAnsi="Verdana" w:cs="Arial"/>
          <w:szCs w:val="22"/>
        </w:rPr>
        <w:t>children</w:t>
      </w:r>
      <w:r w:rsidRPr="00647A15">
        <w:rPr>
          <w:rFonts w:ascii="Verdana" w:hAnsi="Verdana" w:cs="Arial"/>
          <w:szCs w:val="22"/>
        </w:rPr>
        <w:t xml:space="preserve"> or the inheritance of a large sum of money etc.</w:t>
      </w:r>
    </w:p>
    <w:p w14:paraId="3E4283BC" w14:textId="3327829A" w:rsidR="009F1A22" w:rsidRPr="00606970" w:rsidRDefault="009F1A22" w:rsidP="005A017F">
      <w:pPr>
        <w:pStyle w:val="Style2"/>
        <w:rPr>
          <w:rFonts w:ascii="Verdana" w:hAnsi="Verdana" w:cs="Arial"/>
          <w:szCs w:val="22"/>
        </w:rPr>
      </w:pPr>
      <w:r w:rsidRPr="00606970">
        <w:rPr>
          <w:rFonts w:ascii="Verdana" w:hAnsi="Verdana" w:cs="Arial"/>
          <w:szCs w:val="22"/>
        </w:rPr>
        <w:t xml:space="preserve">Where </w:t>
      </w:r>
      <w:r w:rsidR="00AC2FED">
        <w:rPr>
          <w:rFonts w:ascii="Verdana" w:hAnsi="Verdana" w:cs="Arial"/>
          <w:szCs w:val="22"/>
        </w:rPr>
        <w:t xml:space="preserve">Fern Wills &amp; </w:t>
      </w:r>
      <w:r w:rsidR="00C64AB3">
        <w:rPr>
          <w:rFonts w:ascii="Verdana" w:hAnsi="Verdana" w:cs="Arial"/>
          <w:szCs w:val="22"/>
        </w:rPr>
        <w:t>LPAs</w:t>
      </w:r>
      <w:r w:rsidRPr="00606970">
        <w:rPr>
          <w:rFonts w:ascii="Verdana" w:hAnsi="Verdana" w:cs="Arial"/>
          <w:szCs w:val="22"/>
        </w:rPr>
        <w:t xml:space="preserve"> cannot legally or practically follow the </w:t>
      </w:r>
      <w:r w:rsidR="00D371E9">
        <w:rPr>
          <w:rFonts w:ascii="Verdana" w:hAnsi="Verdana" w:cs="Arial"/>
          <w:szCs w:val="22"/>
        </w:rPr>
        <w:t>client's instructions, it</w:t>
      </w:r>
      <w:r w:rsidRPr="00606970">
        <w:rPr>
          <w:rFonts w:ascii="Verdana" w:hAnsi="Verdana" w:cs="Arial"/>
          <w:szCs w:val="22"/>
        </w:rPr>
        <w:t xml:space="preserve"> must explain any differences between the client’s instructions or expectations and the documents provided. </w:t>
      </w:r>
    </w:p>
    <w:p w14:paraId="47631531" w14:textId="77777777" w:rsidR="006C6233" w:rsidRPr="00606970" w:rsidRDefault="00E037D5" w:rsidP="00F25E29">
      <w:pPr>
        <w:pStyle w:val="Style1"/>
        <w:rPr>
          <w:rFonts w:ascii="Verdana" w:hAnsi="Verdana"/>
        </w:rPr>
      </w:pPr>
      <w:r w:rsidRPr="00606970">
        <w:rPr>
          <w:rFonts w:ascii="Verdana" w:hAnsi="Verdana"/>
        </w:rPr>
        <w:t>Notice of the R</w:t>
      </w:r>
      <w:r w:rsidR="006C6233" w:rsidRPr="00606970">
        <w:rPr>
          <w:rFonts w:ascii="Verdana" w:hAnsi="Verdana"/>
        </w:rPr>
        <w:t xml:space="preserve">ight to </w:t>
      </w:r>
      <w:r w:rsidRPr="00606970">
        <w:rPr>
          <w:rFonts w:ascii="Verdana" w:hAnsi="Verdana"/>
        </w:rPr>
        <w:t>C</w:t>
      </w:r>
      <w:r w:rsidR="006C6233" w:rsidRPr="00606970">
        <w:rPr>
          <w:rFonts w:ascii="Verdana" w:hAnsi="Verdana"/>
        </w:rPr>
        <w:t>ancel</w:t>
      </w:r>
    </w:p>
    <w:p w14:paraId="3F30D5DD" w14:textId="77777777" w:rsidR="00BC2E5A" w:rsidRPr="00606970" w:rsidRDefault="00BC2E5A" w:rsidP="00BC2E5A">
      <w:pPr>
        <w:pStyle w:val="BodyTextIndent"/>
        <w:ind w:left="1440"/>
        <w:rPr>
          <w:rFonts w:ascii="Verdana" w:hAnsi="Verdana" w:cs="Arial"/>
          <w:sz w:val="22"/>
          <w:szCs w:val="22"/>
        </w:rPr>
      </w:pPr>
    </w:p>
    <w:p w14:paraId="4F8949B0" w14:textId="77777777" w:rsidR="00F25E29" w:rsidRPr="00606970" w:rsidRDefault="00F25E29" w:rsidP="00F25E29">
      <w:pPr>
        <w:pStyle w:val="Style2"/>
        <w:rPr>
          <w:rFonts w:ascii="Verdana" w:hAnsi="Verdana"/>
        </w:rPr>
      </w:pPr>
      <w:r w:rsidRPr="00606970">
        <w:rPr>
          <w:rFonts w:ascii="Verdana" w:hAnsi="Verdana"/>
        </w:rPr>
        <w:t xml:space="preserve">The Customer has the right to cancel the Contract within the Cancellation Period as determined by </w:t>
      </w:r>
      <w:r w:rsidR="00CD45DF">
        <w:rPr>
          <w:rFonts w:ascii="Verdana" w:hAnsi="Verdana"/>
        </w:rPr>
        <w:t>The Consumer Contracts (Information, Cancellation and Additional Charges) Regulations 2013</w:t>
      </w:r>
      <w:r w:rsidRPr="00606970">
        <w:rPr>
          <w:rFonts w:ascii="Verdana" w:hAnsi="Verdana"/>
        </w:rPr>
        <w:t>.</w:t>
      </w:r>
    </w:p>
    <w:p w14:paraId="60DCCCF0" w14:textId="6ADFD68E" w:rsidR="00F25E29" w:rsidRPr="00606970" w:rsidRDefault="00F25E29" w:rsidP="00F25E29">
      <w:pPr>
        <w:pStyle w:val="Style2"/>
        <w:rPr>
          <w:rFonts w:ascii="Verdana" w:hAnsi="Verdana"/>
        </w:rPr>
      </w:pPr>
      <w:r w:rsidRPr="00606970">
        <w:rPr>
          <w:rFonts w:ascii="Verdana" w:hAnsi="Verdana"/>
        </w:rPr>
        <w:t xml:space="preserve">The Seller is </w:t>
      </w:r>
      <w:r w:rsidR="00EF56C8">
        <w:rPr>
          <w:rFonts w:ascii="Verdana" w:hAnsi="Verdana"/>
        </w:rPr>
        <w:t>Plan C Plus Ltd</w:t>
      </w:r>
      <w:r w:rsidR="00AF5F17">
        <w:rPr>
          <w:rFonts w:ascii="Verdana" w:hAnsi="Verdana"/>
        </w:rPr>
        <w:t>,</w:t>
      </w:r>
      <w:r w:rsidR="00EF56C8">
        <w:rPr>
          <w:rFonts w:ascii="Verdana" w:hAnsi="Verdana"/>
        </w:rPr>
        <w:t xml:space="preserve"> trading as Fern Wills &amp; </w:t>
      </w:r>
      <w:r w:rsidR="00C64AB3">
        <w:rPr>
          <w:rFonts w:ascii="Verdana" w:hAnsi="Verdana"/>
        </w:rPr>
        <w:t>LPAs</w:t>
      </w:r>
      <w:r w:rsidR="00EF56C8">
        <w:rPr>
          <w:rFonts w:ascii="Verdana" w:hAnsi="Verdana"/>
        </w:rPr>
        <w:t>.</w:t>
      </w:r>
    </w:p>
    <w:p w14:paraId="11AEF186" w14:textId="3BC1AF52" w:rsidR="00F25E29" w:rsidRPr="00606970" w:rsidRDefault="00F25E29" w:rsidP="00F25E29">
      <w:pPr>
        <w:pStyle w:val="Style2"/>
        <w:rPr>
          <w:rFonts w:ascii="Verdana" w:hAnsi="Verdana"/>
        </w:rPr>
      </w:pPr>
      <w:r w:rsidRPr="00606970">
        <w:rPr>
          <w:rFonts w:ascii="Verdana" w:hAnsi="Verdana"/>
        </w:rPr>
        <w:t>For this Cancellation Notice, the Reference Number to be quoted in all communications is</w:t>
      </w:r>
      <w:r w:rsidR="00AF5F17">
        <w:rPr>
          <w:rFonts w:ascii="Verdana" w:hAnsi="Verdana"/>
        </w:rPr>
        <w:t xml:space="preserve"> as detailed on the Customer's</w:t>
      </w:r>
      <w:r w:rsidR="00486732" w:rsidRPr="00606970">
        <w:rPr>
          <w:rFonts w:ascii="Verdana" w:hAnsi="Verdana"/>
        </w:rPr>
        <w:t xml:space="preserve"> invoice/receipt</w:t>
      </w:r>
      <w:r w:rsidRPr="00606970">
        <w:rPr>
          <w:rFonts w:ascii="Verdana" w:hAnsi="Verdana"/>
        </w:rPr>
        <w:t>.</w:t>
      </w:r>
    </w:p>
    <w:p w14:paraId="7F746F74" w14:textId="77777777" w:rsidR="00F25E29" w:rsidRPr="00606970" w:rsidRDefault="00F25E29" w:rsidP="00F25E29">
      <w:pPr>
        <w:pStyle w:val="Style2"/>
        <w:rPr>
          <w:rFonts w:ascii="Verdana" w:hAnsi="Verdana"/>
        </w:rPr>
      </w:pPr>
      <w:r w:rsidRPr="00606970">
        <w:rPr>
          <w:rFonts w:ascii="Verdana" w:hAnsi="Verdana"/>
        </w:rPr>
        <w:t xml:space="preserve">The Customer has the right to cancel the Contract within </w:t>
      </w:r>
      <w:r w:rsidR="00CD45DF">
        <w:rPr>
          <w:rFonts w:ascii="Verdana" w:hAnsi="Verdana"/>
        </w:rPr>
        <w:t>14</w:t>
      </w:r>
      <w:r w:rsidRPr="00606970">
        <w:rPr>
          <w:rFonts w:ascii="Verdana" w:hAnsi="Verdana"/>
        </w:rPr>
        <w:t xml:space="preserve"> Calendar Days of receipt of this notice (the “Cancellation Period”).</w:t>
      </w:r>
    </w:p>
    <w:p w14:paraId="30E4A3D0" w14:textId="2A33BF59" w:rsidR="00F25E29" w:rsidRPr="00606970" w:rsidRDefault="00F25E29" w:rsidP="00F25E29">
      <w:pPr>
        <w:pStyle w:val="Style2"/>
        <w:rPr>
          <w:rFonts w:ascii="Verdana" w:hAnsi="Verdana"/>
        </w:rPr>
      </w:pPr>
      <w:r w:rsidRPr="00606970">
        <w:rPr>
          <w:rFonts w:ascii="Verdana" w:hAnsi="Verdana"/>
        </w:rPr>
        <w:t xml:space="preserve">The Customer may be required to pay for Services provided if </w:t>
      </w:r>
      <w:r w:rsidR="00AF5F17">
        <w:rPr>
          <w:rFonts w:ascii="Verdana" w:hAnsi="Verdana"/>
        </w:rPr>
        <w:t xml:space="preserve">the </w:t>
      </w:r>
      <w:r w:rsidRPr="00606970">
        <w:rPr>
          <w:rFonts w:ascii="Verdana" w:hAnsi="Verdana"/>
        </w:rPr>
        <w:t xml:space="preserve">provision of the Services has commenced with the Customer’s written agreement </w:t>
      </w:r>
      <w:r w:rsidR="00D371E9">
        <w:rPr>
          <w:rFonts w:ascii="Verdana" w:hAnsi="Verdana"/>
        </w:rPr>
        <w:t>before</w:t>
      </w:r>
      <w:r w:rsidRPr="00606970">
        <w:rPr>
          <w:rFonts w:ascii="Verdana" w:hAnsi="Verdana"/>
        </w:rPr>
        <w:t xml:space="preserve"> the end of the Cancellation Period.</w:t>
      </w:r>
    </w:p>
    <w:p w14:paraId="4E6D20FA" w14:textId="2E7D4F1B" w:rsidR="00F25E29" w:rsidRDefault="00D371E9" w:rsidP="00F25E29">
      <w:pPr>
        <w:pStyle w:val="Style2"/>
        <w:rPr>
          <w:rFonts w:ascii="Verdana" w:hAnsi="Verdana"/>
        </w:rPr>
      </w:pPr>
      <w:r>
        <w:rPr>
          <w:rFonts w:ascii="Verdana" w:hAnsi="Verdana"/>
        </w:rPr>
        <w:t>If</w:t>
      </w:r>
      <w:r w:rsidR="00F25E29" w:rsidRPr="00606970">
        <w:rPr>
          <w:rFonts w:ascii="Verdana" w:hAnsi="Verdana"/>
        </w:rPr>
        <w:t xml:space="preserve"> the Customer chooses to exercise their right to cancel within the Cancellation Period, the Cancellation Form attached to these Terms and Conditions as Schedule 1 should be completed in full and returned to the Seller at the </w:t>
      </w:r>
      <w:r w:rsidR="00292F05">
        <w:rPr>
          <w:rFonts w:ascii="Verdana" w:hAnsi="Verdana"/>
        </w:rPr>
        <w:t>address provided in sub-Clause 4</w:t>
      </w:r>
      <w:r w:rsidR="00F25E29" w:rsidRPr="00606970">
        <w:rPr>
          <w:rFonts w:ascii="Verdana" w:hAnsi="Verdana"/>
        </w:rPr>
        <w:t xml:space="preserve">.7.1 below. </w:t>
      </w:r>
    </w:p>
    <w:p w14:paraId="4B96FC6C" w14:textId="5F66AAF9" w:rsidR="00F25E29" w:rsidRPr="00606970" w:rsidRDefault="00F25E29" w:rsidP="00F25E29">
      <w:pPr>
        <w:pStyle w:val="Style2"/>
        <w:rPr>
          <w:rFonts w:ascii="Verdana" w:hAnsi="Verdana"/>
        </w:rPr>
      </w:pPr>
      <w:r w:rsidRPr="00606970">
        <w:rPr>
          <w:rFonts w:ascii="Verdana" w:hAnsi="Verdana"/>
        </w:rPr>
        <w:lastRenderedPageBreak/>
        <w:t>Cancellation Notices must be sent to the Seller at the following addresses:</w:t>
      </w:r>
      <w:r w:rsidR="00AF5F17">
        <w:rPr>
          <w:rFonts w:ascii="Verdana" w:hAnsi="Verdana"/>
        </w:rPr>
        <w:t xml:space="preserve"> </w:t>
      </w:r>
    </w:p>
    <w:p w14:paraId="7A5EA0C2" w14:textId="7808B7BD" w:rsidR="00F25E29" w:rsidRPr="00AF5F17" w:rsidRDefault="00F25E29" w:rsidP="00A76E2D">
      <w:pPr>
        <w:pStyle w:val="Style2"/>
        <w:rPr>
          <w:rFonts w:ascii="Verdana" w:hAnsi="Verdana"/>
        </w:rPr>
      </w:pPr>
      <w:r w:rsidRPr="00606970">
        <w:t xml:space="preserve">A Cancellation Notice sent by post or delivered by hand must be sent to </w:t>
      </w:r>
      <w:r w:rsidR="00AF5F17">
        <w:t>7 Fern Close, Rugby, Warwickshire, CV23 0UQ</w:t>
      </w:r>
      <w:r w:rsidR="00D371E9">
        <w:rPr>
          <w:rFonts w:ascii="Verdana" w:hAnsi="Verdana"/>
        </w:rPr>
        <w:t>,</w:t>
      </w:r>
      <w:r w:rsidRPr="00AF5F17">
        <w:rPr>
          <w:rFonts w:ascii="Verdana" w:hAnsi="Verdana"/>
        </w:rPr>
        <w:t xml:space="preserve"> and</w:t>
      </w:r>
    </w:p>
    <w:p w14:paraId="1B4A3767" w14:textId="54079746" w:rsidR="00F25E29" w:rsidRPr="00606970" w:rsidRDefault="00F25E29" w:rsidP="00486732">
      <w:pPr>
        <w:pStyle w:val="Style311"/>
        <w:rPr>
          <w:rFonts w:ascii="Verdana" w:hAnsi="Verdana"/>
        </w:rPr>
      </w:pPr>
      <w:r w:rsidRPr="00606970">
        <w:rPr>
          <w:rFonts w:ascii="Verdana" w:hAnsi="Verdana"/>
        </w:rPr>
        <w:t>A Cancellation Notice sent by email must be sent to:</w:t>
      </w:r>
      <w:r w:rsidR="00AF5F17">
        <w:rPr>
          <w:rFonts w:ascii="Verdana" w:hAnsi="Verdana"/>
        </w:rPr>
        <w:t xml:space="preserve"> info@fernwills.com</w:t>
      </w:r>
    </w:p>
    <w:p w14:paraId="093C26E4" w14:textId="77777777" w:rsidR="00F25E29" w:rsidRPr="00606970" w:rsidRDefault="00F25E29" w:rsidP="00F25E29">
      <w:pPr>
        <w:pStyle w:val="Style2"/>
        <w:rPr>
          <w:rFonts w:ascii="Verdana" w:hAnsi="Verdana"/>
        </w:rPr>
      </w:pPr>
      <w:r w:rsidRPr="00606970">
        <w:rPr>
          <w:rFonts w:ascii="Verdana" w:hAnsi="Verdana"/>
        </w:rPr>
        <w:t>Cancellation Notices shall be deemed served upon the Seller:</w:t>
      </w:r>
    </w:p>
    <w:p w14:paraId="63AC9C58" w14:textId="245D509C" w:rsidR="00F25E29" w:rsidRPr="00606970" w:rsidRDefault="00F25E29" w:rsidP="00486732">
      <w:pPr>
        <w:pStyle w:val="Style311"/>
        <w:rPr>
          <w:rFonts w:ascii="Verdana" w:hAnsi="Verdana"/>
        </w:rPr>
      </w:pPr>
      <w:r w:rsidRPr="00606970">
        <w:rPr>
          <w:rFonts w:ascii="Verdana" w:hAnsi="Verdana"/>
        </w:rPr>
        <w:t>In the case of a Cancellation Notice sent by post, at the time of posting and</w:t>
      </w:r>
    </w:p>
    <w:p w14:paraId="6FF6B98D" w14:textId="0D878DF3" w:rsidR="00F25E29" w:rsidRPr="00606970" w:rsidRDefault="00F25E29" w:rsidP="00486732">
      <w:pPr>
        <w:pStyle w:val="Style311"/>
        <w:rPr>
          <w:rFonts w:ascii="Verdana" w:hAnsi="Verdana"/>
        </w:rPr>
      </w:pPr>
      <w:r w:rsidRPr="00606970">
        <w:rPr>
          <w:rFonts w:ascii="Verdana" w:hAnsi="Verdana"/>
        </w:rPr>
        <w:t>In the case of a Cancellation Notice sent electronically on the day it is sent.</w:t>
      </w:r>
    </w:p>
    <w:p w14:paraId="67395167" w14:textId="2AEA4664" w:rsidR="00F25E29" w:rsidRPr="00606970" w:rsidRDefault="00F25E29" w:rsidP="00F25E29">
      <w:pPr>
        <w:pStyle w:val="Style2"/>
        <w:rPr>
          <w:rFonts w:ascii="Verdana" w:hAnsi="Verdana"/>
        </w:rPr>
      </w:pPr>
      <w:r w:rsidRPr="00606970">
        <w:rPr>
          <w:rFonts w:ascii="Verdana" w:hAnsi="Verdana"/>
        </w:rPr>
        <w:t>Use of the Cancellation Form is optional; however</w:t>
      </w:r>
      <w:r w:rsidR="00AF5F17">
        <w:rPr>
          <w:rFonts w:ascii="Verdana" w:hAnsi="Verdana"/>
        </w:rPr>
        <w:t>,</w:t>
      </w:r>
      <w:r w:rsidRPr="00606970">
        <w:rPr>
          <w:rFonts w:ascii="Verdana" w:hAnsi="Verdana"/>
        </w:rPr>
        <w:t xml:space="preserve"> all Cancellation Notices, in whatever format, must be in writing and must contain all information included in Schedule 1.</w:t>
      </w:r>
    </w:p>
    <w:p w14:paraId="768D2AC7" w14:textId="77777777" w:rsidR="00F25E29" w:rsidRPr="00606970" w:rsidRDefault="00F25E29" w:rsidP="00486732">
      <w:pPr>
        <w:pStyle w:val="Style1"/>
        <w:rPr>
          <w:rFonts w:ascii="Verdana" w:hAnsi="Verdana"/>
        </w:rPr>
      </w:pPr>
      <w:r w:rsidRPr="00606970">
        <w:rPr>
          <w:rFonts w:ascii="Verdana" w:hAnsi="Verdana"/>
        </w:rPr>
        <w:t>Refunds</w:t>
      </w:r>
    </w:p>
    <w:p w14:paraId="20AF1625" w14:textId="65423DE4" w:rsidR="00F25E29" w:rsidRPr="00606970" w:rsidRDefault="00F25E29" w:rsidP="00F25E29">
      <w:pPr>
        <w:pStyle w:val="Style2"/>
        <w:rPr>
          <w:rFonts w:ascii="Verdana" w:hAnsi="Verdana"/>
        </w:rPr>
      </w:pPr>
      <w:r w:rsidRPr="00606970">
        <w:rPr>
          <w:rFonts w:ascii="Verdana" w:hAnsi="Verdana"/>
        </w:rPr>
        <w:t xml:space="preserve">If the Customer chooses to exercise the Right to Cancel in accordance with Clause </w:t>
      </w:r>
      <w:r w:rsidR="00486732" w:rsidRPr="00606970">
        <w:rPr>
          <w:rFonts w:ascii="Verdana" w:hAnsi="Verdana"/>
        </w:rPr>
        <w:t>4</w:t>
      </w:r>
      <w:r w:rsidRPr="00606970">
        <w:rPr>
          <w:rFonts w:ascii="Verdana" w:hAnsi="Verdana"/>
        </w:rPr>
        <w:t xml:space="preserve"> above, the provisions of Clause </w:t>
      </w:r>
      <w:r w:rsidR="00486732" w:rsidRPr="00606970">
        <w:rPr>
          <w:rFonts w:ascii="Verdana" w:hAnsi="Verdana"/>
        </w:rPr>
        <w:t>5</w:t>
      </w:r>
      <w:r w:rsidRPr="00606970">
        <w:rPr>
          <w:rFonts w:ascii="Verdana" w:hAnsi="Verdana"/>
        </w:rPr>
        <w:t xml:space="preserve"> shall apply in determining any refund to which the Customer may be entitled.</w:t>
      </w:r>
    </w:p>
    <w:p w14:paraId="77F15B09" w14:textId="77777777" w:rsidR="00F25E29" w:rsidRPr="00606970" w:rsidRDefault="00F25E29" w:rsidP="00F25E29">
      <w:pPr>
        <w:pStyle w:val="Style2"/>
        <w:rPr>
          <w:rFonts w:ascii="Verdana" w:hAnsi="Verdana"/>
        </w:rPr>
      </w:pPr>
      <w:r w:rsidRPr="00606970">
        <w:rPr>
          <w:rFonts w:ascii="Verdana" w:hAnsi="Verdana"/>
        </w:rPr>
        <w:t xml:space="preserve">The Customer must inform the Seller of their exercise of the Right to Cancel within the period required by Clause </w:t>
      </w:r>
      <w:r w:rsidR="00486732" w:rsidRPr="00606970">
        <w:rPr>
          <w:rFonts w:ascii="Verdana" w:hAnsi="Verdana"/>
        </w:rPr>
        <w:t>4.</w:t>
      </w:r>
    </w:p>
    <w:p w14:paraId="013E610F" w14:textId="63EBA79D" w:rsidR="00F25E29" w:rsidRPr="00606970" w:rsidRDefault="00F25E29" w:rsidP="00F25E29">
      <w:pPr>
        <w:pStyle w:val="Style2"/>
        <w:rPr>
          <w:rFonts w:ascii="Verdana" w:hAnsi="Verdana"/>
        </w:rPr>
      </w:pPr>
      <w:r w:rsidRPr="00606970">
        <w:rPr>
          <w:rFonts w:ascii="Verdana" w:hAnsi="Verdana"/>
        </w:rPr>
        <w:t xml:space="preserve">If the provision of Services has commenced, at the Customer’s written request, </w:t>
      </w:r>
      <w:r w:rsidR="00D371E9">
        <w:rPr>
          <w:rFonts w:ascii="Verdana" w:hAnsi="Verdana"/>
        </w:rPr>
        <w:t>before</w:t>
      </w:r>
      <w:r w:rsidRPr="00606970">
        <w:rPr>
          <w:rFonts w:ascii="Verdana" w:hAnsi="Verdana"/>
        </w:rPr>
        <w:t xml:space="preserve"> the giving of notice by the Customer and the end of the Cancellation Period, the Seller shall remain entitled to any monies constituting the value of such Services.</w:t>
      </w:r>
    </w:p>
    <w:p w14:paraId="511E286E" w14:textId="628A2965" w:rsidR="00F25E29" w:rsidRPr="00606970" w:rsidRDefault="00F25E29" w:rsidP="00486732">
      <w:pPr>
        <w:pStyle w:val="Style311"/>
        <w:rPr>
          <w:rFonts w:ascii="Verdana" w:hAnsi="Verdana"/>
        </w:rPr>
      </w:pPr>
      <w:r w:rsidRPr="00606970">
        <w:rPr>
          <w:rFonts w:ascii="Verdana" w:hAnsi="Verdana"/>
        </w:rPr>
        <w:t xml:space="preserve">Where the Customer has already made payment to the Seller, any refund issued shall be less </w:t>
      </w:r>
      <w:r w:rsidR="00D371E9">
        <w:rPr>
          <w:rFonts w:ascii="Verdana" w:hAnsi="Verdana"/>
        </w:rPr>
        <w:t xml:space="preserve">than </w:t>
      </w:r>
      <w:r w:rsidRPr="00606970">
        <w:rPr>
          <w:rFonts w:ascii="Verdana" w:hAnsi="Verdana"/>
        </w:rPr>
        <w:t xml:space="preserve">the relevant sum determined under sub-Clause </w:t>
      </w:r>
      <w:r w:rsidR="00486732" w:rsidRPr="00606970">
        <w:rPr>
          <w:rFonts w:ascii="Verdana" w:hAnsi="Verdana"/>
        </w:rPr>
        <w:t>5</w:t>
      </w:r>
      <w:r w:rsidRPr="00606970">
        <w:rPr>
          <w:rFonts w:ascii="Verdana" w:hAnsi="Verdana"/>
        </w:rPr>
        <w:t>.3.</w:t>
      </w:r>
    </w:p>
    <w:p w14:paraId="0D01F5B5" w14:textId="137B38AC" w:rsidR="00F25E29" w:rsidRPr="00606970" w:rsidRDefault="00F25E29" w:rsidP="00486732">
      <w:pPr>
        <w:pStyle w:val="Style311"/>
        <w:rPr>
          <w:rFonts w:ascii="Verdana" w:hAnsi="Verdana"/>
        </w:rPr>
      </w:pPr>
      <w:r w:rsidRPr="00606970">
        <w:rPr>
          <w:rFonts w:ascii="Verdana" w:hAnsi="Verdana"/>
        </w:rPr>
        <w:t xml:space="preserve">Where the Customer </w:t>
      </w:r>
      <w:r w:rsidR="00D371E9">
        <w:rPr>
          <w:rFonts w:ascii="Verdana" w:hAnsi="Verdana"/>
        </w:rPr>
        <w:t>has yet to pay</w:t>
      </w:r>
      <w:r w:rsidRPr="00606970">
        <w:rPr>
          <w:rFonts w:ascii="Verdana" w:hAnsi="Verdana"/>
        </w:rPr>
        <w:t xml:space="preserve"> the Seller, the sum due from the Customer shall be adjusted accordingly.</w:t>
      </w:r>
    </w:p>
    <w:p w14:paraId="1F3BD55B" w14:textId="51B70FF6" w:rsidR="00F25E29" w:rsidRPr="00606970" w:rsidRDefault="00F25E29" w:rsidP="00486732">
      <w:pPr>
        <w:pStyle w:val="Style311"/>
        <w:rPr>
          <w:rFonts w:ascii="Verdana" w:hAnsi="Verdana"/>
        </w:rPr>
      </w:pPr>
      <w:r w:rsidRPr="00606970">
        <w:rPr>
          <w:rFonts w:ascii="Verdana" w:hAnsi="Verdana"/>
        </w:rPr>
        <w:t xml:space="preserve">The Seller will inform the Customer in writing of the relevant calculations </w:t>
      </w:r>
      <w:r w:rsidR="00D371E9">
        <w:rPr>
          <w:rFonts w:ascii="Verdana" w:hAnsi="Verdana"/>
        </w:rPr>
        <w:t>used to determine</w:t>
      </w:r>
      <w:r w:rsidRPr="00606970">
        <w:rPr>
          <w:rFonts w:ascii="Verdana" w:hAnsi="Verdana"/>
        </w:rPr>
        <w:t xml:space="preserve"> sums </w:t>
      </w:r>
      <w:r w:rsidR="00EF56C8" w:rsidRPr="00606970">
        <w:rPr>
          <w:rFonts w:ascii="Verdana" w:hAnsi="Verdana"/>
        </w:rPr>
        <w:t>deductible</w:t>
      </w:r>
      <w:r w:rsidRPr="00606970">
        <w:rPr>
          <w:rFonts w:ascii="Verdana" w:hAnsi="Verdana"/>
        </w:rPr>
        <w:t xml:space="preserve"> or payable under Clause </w:t>
      </w:r>
      <w:r w:rsidR="00486732" w:rsidRPr="00606970">
        <w:rPr>
          <w:rFonts w:ascii="Verdana" w:hAnsi="Verdana"/>
        </w:rPr>
        <w:t>5</w:t>
      </w:r>
      <w:r w:rsidRPr="00606970">
        <w:rPr>
          <w:rFonts w:ascii="Verdana" w:hAnsi="Verdana"/>
        </w:rPr>
        <w:t>.</w:t>
      </w:r>
    </w:p>
    <w:p w14:paraId="5574CB2A" w14:textId="57846C97" w:rsidR="00F25E29" w:rsidRPr="00606970" w:rsidRDefault="00F25E29" w:rsidP="00F25E29">
      <w:pPr>
        <w:pStyle w:val="Style2"/>
        <w:rPr>
          <w:rFonts w:ascii="Verdana" w:hAnsi="Verdana"/>
        </w:rPr>
      </w:pPr>
      <w:r w:rsidRPr="00606970">
        <w:rPr>
          <w:rFonts w:ascii="Verdana" w:hAnsi="Verdana"/>
        </w:rPr>
        <w:t xml:space="preserve">If the provision of Services has commenced </w:t>
      </w:r>
      <w:r w:rsidR="00D371E9">
        <w:rPr>
          <w:rFonts w:ascii="Verdana" w:hAnsi="Verdana"/>
        </w:rPr>
        <w:t>before</w:t>
      </w:r>
      <w:r w:rsidRPr="00606970">
        <w:rPr>
          <w:rFonts w:ascii="Verdana" w:hAnsi="Verdana"/>
        </w:rPr>
        <w:t xml:space="preserve"> the </w:t>
      </w:r>
      <w:r w:rsidR="004643E6">
        <w:rPr>
          <w:rFonts w:ascii="Verdana" w:hAnsi="Verdana"/>
        </w:rPr>
        <w:t>Customer's giving notice</w:t>
      </w:r>
      <w:r w:rsidRPr="00606970">
        <w:rPr>
          <w:rFonts w:ascii="Verdana" w:hAnsi="Verdana"/>
        </w:rPr>
        <w:t xml:space="preserve"> and the end of the Cancellation Period without the Customer’s written request, the Seller shall not be entitled to any monies constituting the value of such Services.</w:t>
      </w:r>
    </w:p>
    <w:p w14:paraId="7CA2F28E" w14:textId="0D694855" w:rsidR="00BD38C8" w:rsidRDefault="00045D41" w:rsidP="00F25E29">
      <w:pPr>
        <w:pStyle w:val="Style2"/>
        <w:rPr>
          <w:rFonts w:ascii="Verdana" w:hAnsi="Verdana"/>
        </w:rPr>
      </w:pPr>
      <w:r w:rsidRPr="00606970">
        <w:rPr>
          <w:rFonts w:ascii="Verdana" w:hAnsi="Verdana"/>
        </w:rPr>
        <w:t xml:space="preserve">If </w:t>
      </w:r>
      <w:r w:rsidR="00486732" w:rsidRPr="00606970">
        <w:rPr>
          <w:rFonts w:ascii="Verdana" w:hAnsi="Verdana"/>
        </w:rPr>
        <w:t>the Customer</w:t>
      </w:r>
      <w:r w:rsidRPr="00606970">
        <w:rPr>
          <w:rFonts w:ascii="Verdana" w:hAnsi="Verdana"/>
        </w:rPr>
        <w:t xml:space="preserve"> require</w:t>
      </w:r>
      <w:r w:rsidR="00486732" w:rsidRPr="00606970">
        <w:rPr>
          <w:rFonts w:ascii="Verdana" w:hAnsi="Verdana"/>
        </w:rPr>
        <w:t>s</w:t>
      </w:r>
      <w:r w:rsidRPr="00606970">
        <w:rPr>
          <w:rFonts w:ascii="Verdana" w:hAnsi="Verdana"/>
        </w:rPr>
        <w:t xml:space="preserve"> </w:t>
      </w:r>
      <w:r w:rsidR="00486732" w:rsidRPr="00606970">
        <w:rPr>
          <w:rFonts w:ascii="Verdana" w:hAnsi="Verdana"/>
        </w:rPr>
        <w:t>their</w:t>
      </w:r>
      <w:r w:rsidRPr="00606970">
        <w:rPr>
          <w:rFonts w:ascii="Verdana" w:hAnsi="Verdana"/>
        </w:rPr>
        <w:t xml:space="preserve"> Documents urgently and </w:t>
      </w:r>
      <w:r w:rsidR="004643E6">
        <w:rPr>
          <w:rFonts w:ascii="Verdana" w:hAnsi="Verdana"/>
        </w:rPr>
        <w:t>requires</w:t>
      </w:r>
      <w:r w:rsidRPr="00606970">
        <w:rPr>
          <w:rFonts w:ascii="Verdana" w:hAnsi="Verdana"/>
        </w:rPr>
        <w:t xml:space="preserve"> that </w:t>
      </w:r>
      <w:r w:rsidR="00AC2FED">
        <w:rPr>
          <w:rFonts w:ascii="Verdana" w:hAnsi="Verdana"/>
        </w:rPr>
        <w:t xml:space="preserve">Fern Wills &amp; </w:t>
      </w:r>
      <w:r w:rsidR="00C64AB3">
        <w:rPr>
          <w:rFonts w:ascii="Verdana" w:hAnsi="Verdana"/>
        </w:rPr>
        <w:t>LPAs</w:t>
      </w:r>
      <w:r w:rsidRPr="00606970">
        <w:rPr>
          <w:rFonts w:ascii="Verdana" w:hAnsi="Verdana"/>
        </w:rPr>
        <w:t xml:space="preserve"> commence work </w:t>
      </w:r>
      <w:r w:rsidR="00D371E9">
        <w:rPr>
          <w:rFonts w:ascii="Verdana" w:hAnsi="Verdana"/>
        </w:rPr>
        <w:t>before</w:t>
      </w:r>
      <w:r w:rsidRPr="00606970">
        <w:rPr>
          <w:rFonts w:ascii="Verdana" w:hAnsi="Verdana"/>
        </w:rPr>
        <w:t xml:space="preserve"> the expiration of the cancellation </w:t>
      </w:r>
      <w:r w:rsidR="00EF56C8" w:rsidRPr="00606970">
        <w:rPr>
          <w:rFonts w:ascii="Verdana" w:hAnsi="Verdana"/>
        </w:rPr>
        <w:t>period,</w:t>
      </w:r>
      <w:r w:rsidRPr="00606970">
        <w:rPr>
          <w:rFonts w:ascii="Verdana" w:hAnsi="Verdana"/>
        </w:rPr>
        <w:t xml:space="preserve"> </w:t>
      </w:r>
      <w:r w:rsidR="00486732" w:rsidRPr="00606970">
        <w:rPr>
          <w:rFonts w:ascii="Verdana" w:hAnsi="Verdana"/>
        </w:rPr>
        <w:t>the Customer</w:t>
      </w:r>
      <w:r w:rsidRPr="00606970">
        <w:rPr>
          <w:rFonts w:ascii="Verdana" w:hAnsi="Verdana"/>
        </w:rPr>
        <w:t xml:space="preserve"> can agree to waive </w:t>
      </w:r>
      <w:r w:rsidR="007535CB" w:rsidRPr="00606970">
        <w:rPr>
          <w:rFonts w:ascii="Verdana" w:hAnsi="Verdana"/>
        </w:rPr>
        <w:t>their</w:t>
      </w:r>
      <w:r w:rsidRPr="00606970">
        <w:rPr>
          <w:rFonts w:ascii="Verdana" w:hAnsi="Verdana"/>
        </w:rPr>
        <w:t xml:space="preserve"> rights under the Regulations by signing a waiver agreement. </w:t>
      </w:r>
      <w:r w:rsidR="004A0A2E">
        <w:rPr>
          <w:rFonts w:ascii="Verdana" w:hAnsi="Verdana"/>
        </w:rPr>
        <w:t>This will mean that they will be required to pay for any work completed should they decide to reinstate their right to cancel within 14 days. This should be provided in writing.</w:t>
      </w:r>
    </w:p>
    <w:p w14:paraId="42DCEE7A" w14:textId="77777777" w:rsidR="007535CB" w:rsidRPr="009E236D" w:rsidRDefault="007535CB" w:rsidP="009E236D">
      <w:pPr>
        <w:pStyle w:val="Style1"/>
        <w:rPr>
          <w:rFonts w:ascii="Verdana" w:hAnsi="Verdana"/>
        </w:rPr>
      </w:pPr>
      <w:r w:rsidRPr="009E236D">
        <w:rPr>
          <w:rFonts w:ascii="Verdana" w:hAnsi="Verdana"/>
        </w:rPr>
        <w:t>Liability</w:t>
      </w:r>
    </w:p>
    <w:p w14:paraId="30B58F18" w14:textId="441CABBB" w:rsidR="007535CB" w:rsidRPr="00606970" w:rsidRDefault="007535CB" w:rsidP="007F037C">
      <w:pPr>
        <w:pStyle w:val="Style2"/>
        <w:numPr>
          <w:ilvl w:val="2"/>
          <w:numId w:val="25"/>
        </w:numPr>
        <w:rPr>
          <w:rFonts w:ascii="Verdana" w:hAnsi="Verdana"/>
        </w:rPr>
      </w:pPr>
      <w:r w:rsidRPr="00606970">
        <w:rPr>
          <w:rFonts w:ascii="Verdana" w:hAnsi="Verdana"/>
        </w:rPr>
        <w:t>If the Seller fails to perform the Services with care and skill</w:t>
      </w:r>
      <w:r w:rsidR="00D371E9">
        <w:rPr>
          <w:rFonts w:ascii="Verdana" w:hAnsi="Verdana"/>
        </w:rPr>
        <w:t xml:space="preserve">, remedial action shall be carried out </w:t>
      </w:r>
      <w:r w:rsidRPr="00606970">
        <w:rPr>
          <w:rFonts w:ascii="Verdana" w:hAnsi="Verdana"/>
        </w:rPr>
        <w:t>at no extra cost to the Customer.</w:t>
      </w:r>
    </w:p>
    <w:p w14:paraId="403F5E37" w14:textId="1BA5A5B2" w:rsidR="007535CB" w:rsidRPr="00606970" w:rsidRDefault="007535CB" w:rsidP="007F037C">
      <w:pPr>
        <w:pStyle w:val="Style2"/>
        <w:numPr>
          <w:ilvl w:val="2"/>
          <w:numId w:val="25"/>
        </w:numPr>
        <w:rPr>
          <w:rFonts w:ascii="Verdana" w:hAnsi="Verdana"/>
        </w:rPr>
      </w:pPr>
      <w:r w:rsidRPr="00606970">
        <w:rPr>
          <w:rFonts w:ascii="Verdana" w:hAnsi="Verdana"/>
        </w:rPr>
        <w:t xml:space="preserve">The Seller shall not be liable to the Customer or be deemed to be in breach of these Terms and Conditions </w:t>
      </w:r>
      <w:r w:rsidR="00D371E9">
        <w:rPr>
          <w:rFonts w:ascii="Verdana" w:hAnsi="Verdana"/>
        </w:rPr>
        <w:t>because of</w:t>
      </w:r>
      <w:r w:rsidRPr="00606970">
        <w:rPr>
          <w:rFonts w:ascii="Verdana" w:hAnsi="Verdana"/>
        </w:rPr>
        <w:t xml:space="preserve"> any delay in performing, or any failure to perform, any of the Seller’s obligations if the delay or failure was due to any cause beyond the Seller’s reasonable control or where the Customer has failed to meet their obligations under Clause </w:t>
      </w:r>
      <w:r w:rsidR="00F74948">
        <w:rPr>
          <w:rFonts w:ascii="Verdana" w:hAnsi="Verdana"/>
        </w:rPr>
        <w:t>7</w:t>
      </w:r>
      <w:r w:rsidRPr="00606970">
        <w:rPr>
          <w:rFonts w:ascii="Verdana" w:hAnsi="Verdana"/>
        </w:rPr>
        <w:t xml:space="preserve"> below.</w:t>
      </w:r>
    </w:p>
    <w:p w14:paraId="5A0E3D4B" w14:textId="77777777" w:rsidR="004703F6" w:rsidRPr="00606970" w:rsidRDefault="004703F6">
      <w:pPr>
        <w:rPr>
          <w:rFonts w:ascii="Verdana" w:hAnsi="Verdana" w:cs="Arial"/>
          <w:sz w:val="22"/>
          <w:szCs w:val="22"/>
        </w:rPr>
      </w:pPr>
    </w:p>
    <w:p w14:paraId="6F5253DD" w14:textId="77777777" w:rsidR="00A61F64" w:rsidRPr="00606970" w:rsidRDefault="007535CB" w:rsidP="00F12281">
      <w:pPr>
        <w:pStyle w:val="Style1"/>
        <w:rPr>
          <w:rFonts w:ascii="Verdana" w:hAnsi="Verdana" w:cs="Arial"/>
          <w:szCs w:val="22"/>
        </w:rPr>
      </w:pPr>
      <w:r w:rsidRPr="00606970">
        <w:rPr>
          <w:rFonts w:ascii="Verdana" w:hAnsi="Verdana" w:cs="Arial"/>
          <w:szCs w:val="22"/>
        </w:rPr>
        <w:t>The Customers</w:t>
      </w:r>
      <w:r w:rsidR="00406AD9" w:rsidRPr="00606970">
        <w:rPr>
          <w:rFonts w:ascii="Verdana" w:hAnsi="Verdana" w:cs="Arial"/>
          <w:szCs w:val="22"/>
        </w:rPr>
        <w:t xml:space="preserve"> Obligations are:</w:t>
      </w:r>
    </w:p>
    <w:p w14:paraId="44683B86" w14:textId="2433F88C" w:rsidR="00A61F64" w:rsidRPr="00606970" w:rsidRDefault="007B451D" w:rsidP="00F12281">
      <w:pPr>
        <w:pStyle w:val="Style2"/>
        <w:rPr>
          <w:rFonts w:ascii="Verdana" w:hAnsi="Verdana" w:cs="Arial"/>
          <w:szCs w:val="22"/>
        </w:rPr>
      </w:pPr>
      <w:r w:rsidRPr="00606970">
        <w:rPr>
          <w:rFonts w:ascii="Verdana" w:hAnsi="Verdana"/>
        </w:rPr>
        <w:t xml:space="preserve">To disclose all relevant facts and answers to all the questions asked to allow </w:t>
      </w:r>
      <w:r w:rsidR="00AC2FED">
        <w:rPr>
          <w:rFonts w:ascii="Verdana" w:hAnsi="Verdana"/>
        </w:rPr>
        <w:t xml:space="preserve">Fern </w:t>
      </w:r>
      <w:r w:rsidR="00AC2FED">
        <w:rPr>
          <w:rFonts w:ascii="Verdana" w:hAnsi="Verdana"/>
        </w:rPr>
        <w:lastRenderedPageBreak/>
        <w:t xml:space="preserve">Wills &amp; </w:t>
      </w:r>
      <w:r w:rsidR="00C64AB3">
        <w:rPr>
          <w:rFonts w:ascii="Verdana" w:hAnsi="Verdana"/>
        </w:rPr>
        <w:t>LPAs</w:t>
      </w:r>
      <w:r w:rsidR="00406AD9" w:rsidRPr="00606970">
        <w:rPr>
          <w:rFonts w:ascii="Verdana" w:hAnsi="Verdana"/>
        </w:rPr>
        <w:t xml:space="preserve"> to provide accurate advice and</w:t>
      </w:r>
      <w:r w:rsidR="002B0807" w:rsidRPr="00606970">
        <w:rPr>
          <w:rFonts w:ascii="Verdana" w:hAnsi="Verdana"/>
        </w:rPr>
        <w:t xml:space="preserve"> to produce an effective legal D</w:t>
      </w:r>
      <w:r w:rsidR="00406AD9" w:rsidRPr="00606970">
        <w:rPr>
          <w:rFonts w:ascii="Verdana" w:hAnsi="Verdana"/>
        </w:rPr>
        <w:t>ocument</w:t>
      </w:r>
      <w:r w:rsidRPr="00606970">
        <w:rPr>
          <w:rFonts w:ascii="Verdana" w:hAnsi="Verdana"/>
        </w:rPr>
        <w:t xml:space="preserve">. </w:t>
      </w:r>
      <w:r w:rsidR="00AC2FED">
        <w:rPr>
          <w:rFonts w:ascii="Verdana" w:hAnsi="Verdana"/>
        </w:rPr>
        <w:t xml:space="preserve">Fern Wills &amp; </w:t>
      </w:r>
      <w:r w:rsidR="00C64AB3">
        <w:rPr>
          <w:rFonts w:ascii="Verdana" w:hAnsi="Verdana"/>
        </w:rPr>
        <w:t>LPAs</w:t>
      </w:r>
      <w:r w:rsidR="00406AD9" w:rsidRPr="00606970">
        <w:rPr>
          <w:rFonts w:ascii="Verdana" w:hAnsi="Verdana"/>
        </w:rPr>
        <w:t xml:space="preserve"> shall not accept liability in respect of information which was not disclosed, and therefore not documented by the person taking your instructions, and which comes to light at a later date as being of relevance and which may </w:t>
      </w:r>
      <w:r w:rsidR="00AF5F17">
        <w:rPr>
          <w:rFonts w:ascii="Verdana" w:hAnsi="Verdana"/>
        </w:rPr>
        <w:t>affect</w:t>
      </w:r>
      <w:r w:rsidR="00406AD9" w:rsidRPr="00606970">
        <w:rPr>
          <w:rFonts w:ascii="Verdana" w:hAnsi="Verdana"/>
        </w:rPr>
        <w:t xml:space="preserve"> the validity or content of your </w:t>
      </w:r>
      <w:r w:rsidR="002B0807" w:rsidRPr="00606970">
        <w:rPr>
          <w:rFonts w:ascii="Verdana" w:hAnsi="Verdana"/>
        </w:rPr>
        <w:t>Documents</w:t>
      </w:r>
      <w:r w:rsidR="00406AD9" w:rsidRPr="00606970">
        <w:rPr>
          <w:rFonts w:ascii="Verdana" w:hAnsi="Verdana"/>
        </w:rPr>
        <w:t xml:space="preserve"> or advice given.</w:t>
      </w:r>
    </w:p>
    <w:p w14:paraId="6DC04F6E" w14:textId="37AD628D" w:rsidR="00A61F64" w:rsidRPr="00606970" w:rsidRDefault="00D371E9" w:rsidP="00F12281">
      <w:pPr>
        <w:pStyle w:val="Style2"/>
        <w:rPr>
          <w:rFonts w:ascii="Verdana" w:hAnsi="Verdana" w:cs="Arial"/>
          <w:szCs w:val="22"/>
        </w:rPr>
      </w:pPr>
      <w:r>
        <w:rPr>
          <w:rFonts w:ascii="Verdana" w:hAnsi="Verdana" w:cs="Arial"/>
          <w:szCs w:val="22"/>
        </w:rPr>
        <w:t>Read through the draft documents provided to confirm that they correctly reflect your wishes regarding the distribution of your estate and that the names and addresses of the persons mentioned in your documents are correct. Add</w:t>
      </w:r>
      <w:r w:rsidR="00406AD9" w:rsidRPr="00606970">
        <w:rPr>
          <w:rFonts w:ascii="Verdana" w:hAnsi="Verdana" w:cs="Arial"/>
          <w:szCs w:val="22"/>
        </w:rPr>
        <w:t xml:space="preserve"> any missing data </w:t>
      </w:r>
      <w:r>
        <w:rPr>
          <w:rFonts w:ascii="Verdana" w:hAnsi="Verdana" w:cs="Arial"/>
          <w:szCs w:val="22"/>
        </w:rPr>
        <w:t xml:space="preserve">that was </w:t>
      </w:r>
      <w:r w:rsidR="00406AD9" w:rsidRPr="00606970">
        <w:rPr>
          <w:rFonts w:ascii="Verdana" w:hAnsi="Verdana" w:cs="Arial"/>
          <w:szCs w:val="22"/>
        </w:rPr>
        <w:t xml:space="preserve">not supplied </w:t>
      </w:r>
      <w:r>
        <w:rPr>
          <w:rFonts w:ascii="Verdana" w:hAnsi="Verdana" w:cs="Arial"/>
          <w:szCs w:val="22"/>
        </w:rPr>
        <w:t>when</w:t>
      </w:r>
      <w:r w:rsidR="00A61F64" w:rsidRPr="00606970">
        <w:rPr>
          <w:rFonts w:ascii="Verdana" w:hAnsi="Verdana" w:cs="Arial"/>
          <w:szCs w:val="22"/>
        </w:rPr>
        <w:t xml:space="preserve"> taking your instructions.</w:t>
      </w:r>
    </w:p>
    <w:p w14:paraId="05B4214E" w14:textId="2536405C" w:rsidR="00A61F64" w:rsidRPr="00606970" w:rsidRDefault="00D371E9" w:rsidP="00F12281">
      <w:pPr>
        <w:pStyle w:val="Style2"/>
        <w:rPr>
          <w:rFonts w:ascii="Verdana" w:hAnsi="Verdana" w:cs="Arial"/>
          <w:szCs w:val="22"/>
        </w:rPr>
      </w:pPr>
      <w:r>
        <w:rPr>
          <w:rFonts w:ascii="Verdana" w:hAnsi="Verdana" w:cs="Arial"/>
          <w:szCs w:val="22"/>
        </w:rPr>
        <w:t xml:space="preserve">Please return the Documents and any amendments to Fern Wills &amp; </w:t>
      </w:r>
      <w:r w:rsidR="00C64AB3">
        <w:rPr>
          <w:rFonts w:ascii="Verdana" w:hAnsi="Verdana" w:cs="Arial"/>
          <w:szCs w:val="22"/>
        </w:rPr>
        <w:t>LPAs</w:t>
      </w:r>
      <w:r>
        <w:rPr>
          <w:rFonts w:ascii="Verdana" w:hAnsi="Verdana" w:cs="Arial"/>
          <w:szCs w:val="22"/>
        </w:rPr>
        <w:t xml:space="preserve"> as soon as possible. If you fail to return the Documents</w:t>
      </w:r>
      <w:r w:rsidR="00406AD9" w:rsidRPr="00606970">
        <w:rPr>
          <w:rFonts w:ascii="Verdana" w:hAnsi="Verdana" w:cs="Arial"/>
          <w:szCs w:val="22"/>
        </w:rPr>
        <w:t xml:space="preserve">, </w:t>
      </w:r>
      <w:r w:rsidR="00AC2FED">
        <w:rPr>
          <w:rFonts w:ascii="Verdana" w:hAnsi="Verdana" w:cs="Arial"/>
          <w:szCs w:val="22"/>
        </w:rPr>
        <w:t xml:space="preserve">Fern Wills &amp; </w:t>
      </w:r>
      <w:r w:rsidR="00C64AB3">
        <w:rPr>
          <w:rFonts w:ascii="Verdana" w:hAnsi="Verdana" w:cs="Arial"/>
          <w:szCs w:val="22"/>
        </w:rPr>
        <w:t>LPAs</w:t>
      </w:r>
      <w:r w:rsidR="00406AD9" w:rsidRPr="00606970">
        <w:rPr>
          <w:rFonts w:ascii="Verdana" w:hAnsi="Verdana" w:cs="Arial"/>
          <w:szCs w:val="22"/>
        </w:rPr>
        <w:t xml:space="preserve"> shall accept no liability for the draft </w:t>
      </w:r>
      <w:r w:rsidR="002B0807" w:rsidRPr="00606970">
        <w:rPr>
          <w:rFonts w:ascii="Verdana" w:hAnsi="Verdana" w:cs="Arial"/>
          <w:szCs w:val="22"/>
        </w:rPr>
        <w:t>Documents.</w:t>
      </w:r>
      <w:r w:rsidR="007B451D" w:rsidRPr="00606970">
        <w:rPr>
          <w:rFonts w:ascii="Verdana" w:hAnsi="Verdana" w:cs="Arial"/>
          <w:szCs w:val="22"/>
        </w:rPr>
        <w:t xml:space="preserve"> </w:t>
      </w:r>
      <w:r w:rsidR="00AC2FED">
        <w:rPr>
          <w:rFonts w:ascii="Verdana" w:hAnsi="Verdana" w:cs="Arial"/>
          <w:szCs w:val="22"/>
        </w:rPr>
        <w:t xml:space="preserve">Fern Wills &amp; </w:t>
      </w:r>
      <w:r w:rsidR="00C64AB3">
        <w:rPr>
          <w:rFonts w:ascii="Verdana" w:hAnsi="Verdana" w:cs="Arial"/>
          <w:szCs w:val="22"/>
        </w:rPr>
        <w:t>LPAs</w:t>
      </w:r>
      <w:r w:rsidR="00406AD9" w:rsidRPr="00606970">
        <w:rPr>
          <w:rFonts w:ascii="Verdana" w:hAnsi="Verdana" w:cs="Arial"/>
          <w:szCs w:val="22"/>
        </w:rPr>
        <w:t xml:space="preserve"> shall not be responsible for any delay due to your failure to comply with the above.</w:t>
      </w:r>
    </w:p>
    <w:p w14:paraId="6A6E6801" w14:textId="00C9638D" w:rsidR="00A61F64" w:rsidRPr="00606970" w:rsidRDefault="00D371E9" w:rsidP="00F12281">
      <w:pPr>
        <w:pStyle w:val="Style2"/>
        <w:rPr>
          <w:rFonts w:ascii="Verdana" w:hAnsi="Verdana" w:cs="Arial"/>
          <w:szCs w:val="22"/>
        </w:rPr>
      </w:pPr>
      <w:r>
        <w:rPr>
          <w:rFonts w:ascii="Verdana" w:hAnsi="Verdana" w:cs="Arial"/>
          <w:szCs w:val="22"/>
        </w:rPr>
        <w:t xml:space="preserve">Unless otherwise agreed, you must notify Fern Wills &amp; </w:t>
      </w:r>
      <w:r w:rsidR="00C64AB3">
        <w:rPr>
          <w:rFonts w:ascii="Verdana" w:hAnsi="Verdana" w:cs="Arial"/>
          <w:szCs w:val="22"/>
        </w:rPr>
        <w:t xml:space="preserve">LPAs </w:t>
      </w:r>
      <w:r>
        <w:rPr>
          <w:rFonts w:ascii="Verdana" w:hAnsi="Verdana" w:cs="Arial"/>
          <w:szCs w:val="22"/>
        </w:rPr>
        <w:t>if you do not receive your draft Documents within two weeks of the first appointment</w:t>
      </w:r>
      <w:r w:rsidR="00406AD9" w:rsidRPr="00606970">
        <w:rPr>
          <w:rFonts w:ascii="Verdana" w:hAnsi="Verdana" w:cs="Arial"/>
          <w:szCs w:val="22"/>
        </w:rPr>
        <w:t>.</w:t>
      </w:r>
    </w:p>
    <w:p w14:paraId="2898D0D2" w14:textId="40EED16F" w:rsidR="00A61F64" w:rsidRPr="00606970" w:rsidRDefault="00406AD9" w:rsidP="00F12281">
      <w:pPr>
        <w:pStyle w:val="Style2"/>
        <w:rPr>
          <w:rFonts w:ascii="Verdana" w:hAnsi="Verdana" w:cs="Arial"/>
          <w:szCs w:val="22"/>
        </w:rPr>
      </w:pPr>
      <w:r w:rsidRPr="00606970">
        <w:rPr>
          <w:rFonts w:ascii="Verdana" w:hAnsi="Verdana" w:cs="Arial"/>
          <w:szCs w:val="22"/>
        </w:rPr>
        <w:t xml:space="preserve">To pay </w:t>
      </w:r>
      <w:r w:rsidR="00996E66" w:rsidRPr="00606970">
        <w:rPr>
          <w:rFonts w:ascii="Verdana" w:hAnsi="Verdana" w:cs="Arial"/>
          <w:szCs w:val="22"/>
        </w:rPr>
        <w:t xml:space="preserve">the </w:t>
      </w:r>
      <w:r w:rsidRPr="00606970">
        <w:rPr>
          <w:rFonts w:ascii="Verdana" w:hAnsi="Verdana" w:cs="Arial"/>
          <w:szCs w:val="22"/>
        </w:rPr>
        <w:t>fee</w:t>
      </w:r>
      <w:r w:rsidR="002B0807" w:rsidRPr="00606970">
        <w:rPr>
          <w:rFonts w:ascii="Verdana" w:hAnsi="Verdana" w:cs="Arial"/>
          <w:szCs w:val="22"/>
        </w:rPr>
        <w:t xml:space="preserve"> due for the provision of </w:t>
      </w:r>
      <w:r w:rsidR="00C64AB3">
        <w:rPr>
          <w:rFonts w:ascii="Verdana" w:hAnsi="Verdana" w:cs="Arial"/>
          <w:szCs w:val="22"/>
        </w:rPr>
        <w:t xml:space="preserve">Estate Planning </w:t>
      </w:r>
      <w:r w:rsidR="00A040D5">
        <w:rPr>
          <w:rFonts w:ascii="Verdana" w:hAnsi="Verdana" w:cs="Arial"/>
          <w:szCs w:val="22"/>
        </w:rPr>
        <w:t>services in</w:t>
      </w:r>
      <w:r w:rsidRPr="00606970">
        <w:rPr>
          <w:rFonts w:ascii="Verdana" w:hAnsi="Verdana" w:cs="Arial"/>
          <w:szCs w:val="22"/>
        </w:rPr>
        <w:t xml:space="preserve"> full</w:t>
      </w:r>
      <w:r w:rsidR="002B0807" w:rsidRPr="00606970">
        <w:rPr>
          <w:rFonts w:ascii="Verdana" w:hAnsi="Verdana" w:cs="Arial"/>
          <w:szCs w:val="22"/>
        </w:rPr>
        <w:t xml:space="preserve"> and</w:t>
      </w:r>
      <w:r w:rsidRPr="00606970">
        <w:rPr>
          <w:rFonts w:ascii="Verdana" w:hAnsi="Verdana" w:cs="Arial"/>
          <w:szCs w:val="22"/>
        </w:rPr>
        <w:t xml:space="preserve"> </w:t>
      </w:r>
      <w:r w:rsidR="0078512A" w:rsidRPr="00606970">
        <w:rPr>
          <w:rFonts w:ascii="Verdana" w:hAnsi="Verdana" w:cs="Arial"/>
          <w:szCs w:val="22"/>
        </w:rPr>
        <w:t>in accordance with the terms of our invoice</w:t>
      </w:r>
      <w:r w:rsidRPr="00606970">
        <w:rPr>
          <w:rFonts w:ascii="Verdana" w:hAnsi="Verdana" w:cs="Arial"/>
          <w:szCs w:val="22"/>
        </w:rPr>
        <w:t xml:space="preserve">. </w:t>
      </w:r>
    </w:p>
    <w:p w14:paraId="098FD5B2" w14:textId="376A21C4" w:rsidR="00406AD9" w:rsidRPr="00606970" w:rsidRDefault="00406AD9" w:rsidP="00F12281">
      <w:pPr>
        <w:pStyle w:val="Style2"/>
        <w:rPr>
          <w:rFonts w:ascii="Verdana" w:hAnsi="Verdana" w:cs="Arial"/>
          <w:szCs w:val="22"/>
        </w:rPr>
      </w:pPr>
      <w:r w:rsidRPr="00606970">
        <w:rPr>
          <w:rFonts w:ascii="Verdana" w:hAnsi="Verdana" w:cs="Arial"/>
          <w:szCs w:val="22"/>
        </w:rPr>
        <w:t xml:space="preserve">If you are having the </w:t>
      </w:r>
      <w:r w:rsidR="002B0807" w:rsidRPr="00606970">
        <w:rPr>
          <w:rFonts w:ascii="Verdana" w:hAnsi="Verdana" w:cs="Arial"/>
          <w:szCs w:val="22"/>
        </w:rPr>
        <w:t>attestation s</w:t>
      </w:r>
      <w:r w:rsidRPr="00606970">
        <w:rPr>
          <w:rFonts w:ascii="Verdana" w:hAnsi="Verdana" w:cs="Arial"/>
          <w:szCs w:val="22"/>
        </w:rPr>
        <w:t>ervi</w:t>
      </w:r>
      <w:r w:rsidR="002B0807" w:rsidRPr="00606970">
        <w:rPr>
          <w:rFonts w:ascii="Verdana" w:hAnsi="Verdana" w:cs="Arial"/>
          <w:szCs w:val="22"/>
        </w:rPr>
        <w:t>ce, you should arrange for the w</w:t>
      </w:r>
      <w:r w:rsidRPr="00606970">
        <w:rPr>
          <w:rFonts w:ascii="Verdana" w:hAnsi="Verdana" w:cs="Arial"/>
          <w:szCs w:val="22"/>
        </w:rPr>
        <w:t>itnesses to be present at the time of the execution of your Will</w:t>
      </w:r>
      <w:r w:rsidR="00A040D5">
        <w:rPr>
          <w:rFonts w:ascii="Verdana" w:hAnsi="Verdana" w:cs="Arial"/>
          <w:szCs w:val="22"/>
        </w:rPr>
        <w:t xml:space="preserve"> or LPA</w:t>
      </w:r>
      <w:r w:rsidRPr="00606970">
        <w:rPr>
          <w:rFonts w:ascii="Verdana" w:hAnsi="Verdana" w:cs="Arial"/>
          <w:szCs w:val="22"/>
        </w:rPr>
        <w:t>.</w:t>
      </w:r>
    </w:p>
    <w:p w14:paraId="6E05B320" w14:textId="77777777" w:rsidR="008A18C6" w:rsidRPr="00606970" w:rsidRDefault="008A18C6" w:rsidP="008A18C6">
      <w:pPr>
        <w:pStyle w:val="Style2"/>
        <w:numPr>
          <w:ilvl w:val="0"/>
          <w:numId w:val="0"/>
        </w:numPr>
        <w:ind w:left="1418"/>
        <w:rPr>
          <w:rFonts w:ascii="Verdana" w:hAnsi="Verdana" w:cs="Arial"/>
          <w:szCs w:val="22"/>
        </w:rPr>
      </w:pPr>
    </w:p>
    <w:p w14:paraId="6BB5CBEE" w14:textId="77777777" w:rsidR="00A61F64" w:rsidRPr="00606970" w:rsidRDefault="00406AD9" w:rsidP="008A18C6">
      <w:pPr>
        <w:pStyle w:val="Style1"/>
        <w:rPr>
          <w:rFonts w:ascii="Verdana" w:hAnsi="Verdana"/>
        </w:rPr>
      </w:pPr>
      <w:r w:rsidRPr="00606970">
        <w:rPr>
          <w:rFonts w:ascii="Verdana" w:hAnsi="Verdana"/>
        </w:rPr>
        <w:t>Client Care</w:t>
      </w:r>
    </w:p>
    <w:p w14:paraId="385D6CA9" w14:textId="178061A8" w:rsidR="00A61F64" w:rsidRPr="00606970" w:rsidRDefault="00AC2FED" w:rsidP="00A61F64">
      <w:pPr>
        <w:pStyle w:val="Style2"/>
        <w:rPr>
          <w:rFonts w:ascii="Verdana" w:hAnsi="Verdana"/>
        </w:rPr>
      </w:pPr>
      <w:r>
        <w:rPr>
          <w:rFonts w:ascii="Verdana" w:hAnsi="Verdana"/>
        </w:rPr>
        <w:t xml:space="preserve">Fern Wills &amp; </w:t>
      </w:r>
      <w:r w:rsidR="00C64AB3">
        <w:rPr>
          <w:rFonts w:ascii="Verdana" w:hAnsi="Verdana"/>
        </w:rPr>
        <w:t xml:space="preserve">LPAs </w:t>
      </w:r>
      <w:r w:rsidR="00406AD9" w:rsidRPr="00606970">
        <w:rPr>
          <w:rFonts w:ascii="Verdana" w:hAnsi="Verdana"/>
        </w:rPr>
        <w:t xml:space="preserve">is committed to providing </w:t>
      </w:r>
      <w:r w:rsidR="00D371E9">
        <w:rPr>
          <w:rFonts w:ascii="Verdana" w:hAnsi="Verdana"/>
        </w:rPr>
        <w:t xml:space="preserve">customers with </w:t>
      </w:r>
      <w:r w:rsidR="00071077">
        <w:rPr>
          <w:rFonts w:ascii="Verdana" w:hAnsi="Verdana"/>
        </w:rPr>
        <w:t>high-quality</w:t>
      </w:r>
      <w:r w:rsidR="00406AD9" w:rsidRPr="00606970">
        <w:rPr>
          <w:rFonts w:ascii="Verdana" w:hAnsi="Verdana"/>
        </w:rPr>
        <w:t xml:space="preserve"> service. An essential part of that service is </w:t>
      </w:r>
      <w:r w:rsidR="00D371E9">
        <w:rPr>
          <w:rFonts w:ascii="Verdana" w:hAnsi="Verdana"/>
        </w:rPr>
        <w:t>communicating effectively with customers</w:t>
      </w:r>
      <w:r w:rsidR="00406AD9" w:rsidRPr="00606970">
        <w:rPr>
          <w:rFonts w:ascii="Verdana" w:hAnsi="Verdana"/>
        </w:rPr>
        <w:t xml:space="preserve"> </w:t>
      </w:r>
      <w:r w:rsidR="00D371E9">
        <w:rPr>
          <w:rFonts w:ascii="Verdana" w:hAnsi="Verdana"/>
        </w:rPr>
        <w:t>to inform them</w:t>
      </w:r>
      <w:r w:rsidR="0078512A" w:rsidRPr="00606970">
        <w:rPr>
          <w:rFonts w:ascii="Verdana" w:hAnsi="Verdana"/>
        </w:rPr>
        <w:t xml:space="preserve"> of progress.</w:t>
      </w:r>
      <w:r w:rsidR="00A61F64" w:rsidRPr="00606970">
        <w:rPr>
          <w:rFonts w:ascii="Verdana" w:hAnsi="Verdana"/>
        </w:rPr>
        <w:t xml:space="preserve"> </w:t>
      </w:r>
    </w:p>
    <w:p w14:paraId="731E6B54" w14:textId="77AAA3DF" w:rsidR="00A61F64" w:rsidRPr="00606970" w:rsidRDefault="00AC2FED" w:rsidP="00A61F64">
      <w:pPr>
        <w:pStyle w:val="Style2"/>
        <w:rPr>
          <w:rFonts w:ascii="Verdana" w:hAnsi="Verdana"/>
          <w:szCs w:val="22"/>
        </w:rPr>
      </w:pPr>
      <w:r>
        <w:rPr>
          <w:rFonts w:ascii="Verdana" w:hAnsi="Verdana"/>
        </w:rPr>
        <w:t xml:space="preserve">Fern Wills &amp; </w:t>
      </w:r>
      <w:r w:rsidR="00C64AB3">
        <w:rPr>
          <w:rFonts w:ascii="Verdana" w:hAnsi="Verdana"/>
        </w:rPr>
        <w:t>LPAs</w:t>
      </w:r>
      <w:r w:rsidR="00406AD9" w:rsidRPr="00606970">
        <w:rPr>
          <w:rFonts w:ascii="Verdana" w:hAnsi="Verdana"/>
        </w:rPr>
        <w:t xml:space="preserve"> maintains a complaints procedure</w:t>
      </w:r>
      <w:r w:rsidR="00D371E9">
        <w:rPr>
          <w:rFonts w:ascii="Verdana" w:hAnsi="Verdana"/>
        </w:rPr>
        <w:t xml:space="preserve"> in which any complaint should first </w:t>
      </w:r>
      <w:r w:rsidR="00406AD9" w:rsidRPr="00606970">
        <w:rPr>
          <w:rFonts w:ascii="Verdana" w:hAnsi="Verdana"/>
        </w:rPr>
        <w:t xml:space="preserve">be addressed. If the matter </w:t>
      </w:r>
      <w:r w:rsidR="00D371E9">
        <w:rPr>
          <w:rFonts w:ascii="Verdana" w:hAnsi="Verdana"/>
        </w:rPr>
        <w:t>cannot be resolved to your satisfaction,</w:t>
      </w:r>
      <w:r w:rsidR="00406AD9" w:rsidRPr="00606970">
        <w:rPr>
          <w:rFonts w:ascii="Verdana" w:hAnsi="Verdana"/>
        </w:rPr>
        <w:t xml:space="preserve"> you may refer it, in writing, to </w:t>
      </w:r>
      <w:r w:rsidR="007B451D" w:rsidRPr="00606970">
        <w:rPr>
          <w:rFonts w:ascii="Verdana" w:hAnsi="Verdana"/>
        </w:rPr>
        <w:t>the Complaints Department</w:t>
      </w:r>
      <w:r w:rsidR="00406AD9" w:rsidRPr="00606970">
        <w:rPr>
          <w:rFonts w:ascii="Verdana" w:hAnsi="Verdana"/>
        </w:rPr>
        <w:t>, The Society of Will Writers.</w:t>
      </w:r>
      <w:r w:rsidR="000E5266" w:rsidRPr="00606970">
        <w:rPr>
          <w:rFonts w:ascii="Verdana" w:hAnsi="Verdana"/>
        </w:rPr>
        <w:t xml:space="preserve"> </w:t>
      </w:r>
      <w:r w:rsidR="004703F6" w:rsidRPr="00606970">
        <w:rPr>
          <w:rFonts w:ascii="Verdana" w:hAnsi="Verdana"/>
        </w:rPr>
        <w:t>Chancery House</w:t>
      </w:r>
      <w:r w:rsidR="00115327" w:rsidRPr="00606970">
        <w:rPr>
          <w:rFonts w:ascii="Verdana" w:hAnsi="Verdana"/>
        </w:rPr>
        <w:t>,</w:t>
      </w:r>
      <w:r w:rsidR="004703F6" w:rsidRPr="00606970">
        <w:rPr>
          <w:rFonts w:ascii="Verdana" w:hAnsi="Verdana"/>
        </w:rPr>
        <w:t xml:space="preserve"> Whisby Way</w:t>
      </w:r>
      <w:r w:rsidR="000E5266" w:rsidRPr="00606970">
        <w:rPr>
          <w:rFonts w:ascii="Verdana" w:hAnsi="Verdana"/>
        </w:rPr>
        <w:t xml:space="preserve"> Lincoln, LN6 3</w:t>
      </w:r>
      <w:r w:rsidR="007B6B12">
        <w:rPr>
          <w:rFonts w:ascii="Verdana" w:hAnsi="Verdana"/>
        </w:rPr>
        <w:t>L</w:t>
      </w:r>
      <w:r w:rsidR="004703F6" w:rsidRPr="00606970">
        <w:rPr>
          <w:rFonts w:ascii="Verdana" w:hAnsi="Verdana"/>
        </w:rPr>
        <w:t>Q</w:t>
      </w:r>
      <w:r w:rsidR="00A61F64" w:rsidRPr="00606970">
        <w:rPr>
          <w:rFonts w:ascii="Verdana" w:hAnsi="Verdana"/>
        </w:rPr>
        <w:t>.</w:t>
      </w:r>
    </w:p>
    <w:p w14:paraId="710870D8" w14:textId="299441C4" w:rsidR="00A61F64" w:rsidRPr="00606970" w:rsidRDefault="00AC2FED" w:rsidP="00A61F64">
      <w:pPr>
        <w:pStyle w:val="Style2"/>
        <w:numPr>
          <w:ilvl w:val="0"/>
          <w:numId w:val="0"/>
        </w:numPr>
        <w:ind w:left="1418"/>
        <w:rPr>
          <w:rFonts w:ascii="Verdana" w:hAnsi="Verdana"/>
        </w:rPr>
      </w:pPr>
      <w:r>
        <w:rPr>
          <w:rFonts w:ascii="Verdana" w:hAnsi="Verdana"/>
        </w:rPr>
        <w:t xml:space="preserve">Fern Wills &amp; </w:t>
      </w:r>
      <w:r w:rsidR="00C64AB3">
        <w:rPr>
          <w:rFonts w:ascii="Verdana" w:hAnsi="Verdana"/>
        </w:rPr>
        <w:t>LPAs</w:t>
      </w:r>
      <w:r w:rsidR="00406AD9" w:rsidRPr="00606970">
        <w:rPr>
          <w:rFonts w:ascii="Verdana" w:hAnsi="Verdana"/>
        </w:rPr>
        <w:t xml:space="preserve"> complies with the Society’s Code of Practice</w:t>
      </w:r>
      <w:r w:rsidR="001C2732">
        <w:rPr>
          <w:rFonts w:ascii="Verdana" w:hAnsi="Verdana"/>
        </w:rPr>
        <w:t>, a copy of which</w:t>
      </w:r>
      <w:r w:rsidR="00406AD9" w:rsidRPr="00606970">
        <w:rPr>
          <w:rFonts w:ascii="Verdana" w:hAnsi="Verdana"/>
        </w:rPr>
        <w:t xml:space="preserve"> is available upon request</w:t>
      </w:r>
      <w:r w:rsidR="00A61F64" w:rsidRPr="00606970">
        <w:rPr>
          <w:rFonts w:ascii="Verdana" w:hAnsi="Verdana"/>
        </w:rPr>
        <w:t>.</w:t>
      </w:r>
    </w:p>
    <w:p w14:paraId="6BDE0E12" w14:textId="010353AE" w:rsidR="00BC2E5A" w:rsidRPr="00606970" w:rsidRDefault="001C2732" w:rsidP="00A61F64">
      <w:pPr>
        <w:pStyle w:val="Style2"/>
        <w:numPr>
          <w:ilvl w:val="0"/>
          <w:numId w:val="0"/>
        </w:numPr>
        <w:ind w:left="1418"/>
        <w:jc w:val="left"/>
        <w:rPr>
          <w:rFonts w:ascii="Verdana" w:hAnsi="Verdana"/>
        </w:rPr>
      </w:pPr>
      <w:r>
        <w:rPr>
          <w:rFonts w:ascii="Verdana" w:hAnsi="Verdana" w:cs="Arial"/>
          <w:szCs w:val="22"/>
        </w:rPr>
        <w:t xml:space="preserve">Your consultant can provide a customer satisfaction survey </w:t>
      </w:r>
      <w:r w:rsidR="00BC2E5A" w:rsidRPr="00606970">
        <w:rPr>
          <w:rFonts w:ascii="Verdana" w:hAnsi="Verdana" w:cs="Arial"/>
          <w:szCs w:val="22"/>
        </w:rPr>
        <w:t xml:space="preserve">upon request. The survey is also available online at </w:t>
      </w:r>
      <w:r w:rsidR="009E236D" w:rsidRPr="009E236D">
        <w:rPr>
          <w:rFonts w:ascii="Verdana" w:hAnsi="Verdana" w:cs="Arial"/>
          <w:sz w:val="20"/>
        </w:rPr>
        <w:t>www.willwriters.com/satisfactionsurvey.html.</w:t>
      </w:r>
    </w:p>
    <w:p w14:paraId="40CEAF44" w14:textId="77777777" w:rsidR="00BC2E5A" w:rsidRPr="00606970" w:rsidRDefault="00BC2E5A" w:rsidP="00BC2E5A">
      <w:pPr>
        <w:ind w:left="1440"/>
        <w:jc w:val="both"/>
        <w:rPr>
          <w:rFonts w:ascii="Verdana" w:hAnsi="Verdana" w:cs="Arial"/>
          <w:sz w:val="22"/>
          <w:szCs w:val="22"/>
        </w:rPr>
      </w:pPr>
    </w:p>
    <w:p w14:paraId="54269EBD" w14:textId="77777777" w:rsidR="000340AD" w:rsidRDefault="000340AD">
      <w:pPr>
        <w:jc w:val="both"/>
        <w:rPr>
          <w:rFonts w:ascii="Verdana" w:hAnsi="Verdana" w:cs="Arial"/>
          <w:b/>
          <w:sz w:val="22"/>
          <w:szCs w:val="22"/>
        </w:rPr>
      </w:pPr>
    </w:p>
    <w:p w14:paraId="68A4AD19" w14:textId="58169C89" w:rsidR="007D4EEE" w:rsidRDefault="007D4EEE">
      <w:pPr>
        <w:rPr>
          <w:rFonts w:ascii="Verdana" w:hAnsi="Verdana" w:cs="Arial"/>
          <w:b/>
          <w:sz w:val="22"/>
          <w:szCs w:val="22"/>
        </w:rPr>
      </w:pPr>
      <w:r>
        <w:rPr>
          <w:rFonts w:ascii="Verdana" w:hAnsi="Verdana" w:cs="Arial"/>
          <w:b/>
          <w:sz w:val="22"/>
          <w:szCs w:val="22"/>
        </w:rPr>
        <w:br w:type="page"/>
      </w:r>
    </w:p>
    <w:p w14:paraId="50799127" w14:textId="77777777" w:rsidR="00BB7F35" w:rsidRPr="00B53C31" w:rsidRDefault="00BB7F35">
      <w:pPr>
        <w:jc w:val="both"/>
        <w:rPr>
          <w:rFonts w:ascii="Verdana" w:hAnsi="Verdana" w:cs="Arial"/>
          <w:b/>
          <w:sz w:val="40"/>
          <w:szCs w:val="40"/>
        </w:rPr>
      </w:pPr>
      <w:r w:rsidRPr="00B53C31">
        <w:rPr>
          <w:rFonts w:ascii="Verdana" w:hAnsi="Verdana" w:cs="Arial"/>
          <w:b/>
          <w:sz w:val="40"/>
          <w:szCs w:val="40"/>
        </w:rPr>
        <w:lastRenderedPageBreak/>
        <w:t>Please read the above</w:t>
      </w:r>
      <w:r w:rsidR="007B451D" w:rsidRPr="00B53C31">
        <w:rPr>
          <w:rFonts w:ascii="Verdana" w:hAnsi="Verdana" w:cs="Arial"/>
          <w:b/>
          <w:sz w:val="40"/>
          <w:szCs w:val="40"/>
        </w:rPr>
        <w:t xml:space="preserve"> terms</w:t>
      </w:r>
      <w:r w:rsidRPr="00B53C31">
        <w:rPr>
          <w:rFonts w:ascii="Verdana" w:hAnsi="Verdana" w:cs="Arial"/>
          <w:b/>
          <w:sz w:val="40"/>
          <w:szCs w:val="40"/>
        </w:rPr>
        <w:t xml:space="preserve"> carefully and ensure you understand them before signing.</w:t>
      </w:r>
    </w:p>
    <w:p w14:paraId="62C269F2" w14:textId="77777777" w:rsidR="00BB7F35" w:rsidRPr="00606970" w:rsidRDefault="00BB7F35">
      <w:pPr>
        <w:jc w:val="both"/>
        <w:rPr>
          <w:rFonts w:ascii="Verdana" w:hAnsi="Verdana" w:cs="Arial"/>
          <w:sz w:val="22"/>
          <w:szCs w:val="22"/>
        </w:rPr>
      </w:pPr>
    </w:p>
    <w:p w14:paraId="57674E84" w14:textId="70BD8013" w:rsidR="00406AD9" w:rsidRPr="00606970" w:rsidRDefault="00406AD9">
      <w:pPr>
        <w:jc w:val="both"/>
        <w:rPr>
          <w:rFonts w:ascii="Verdana" w:hAnsi="Verdana" w:cs="Arial"/>
          <w:sz w:val="22"/>
          <w:szCs w:val="22"/>
        </w:rPr>
      </w:pPr>
      <w:r w:rsidRPr="00606970">
        <w:rPr>
          <w:rFonts w:ascii="Verdana" w:hAnsi="Verdana" w:cs="Arial"/>
          <w:sz w:val="22"/>
          <w:szCs w:val="22"/>
        </w:rPr>
        <w:t xml:space="preserve">I/We accept the above </w:t>
      </w:r>
      <w:r w:rsidR="00D371E9">
        <w:rPr>
          <w:rFonts w:ascii="Verdana" w:hAnsi="Verdana" w:cs="Arial"/>
          <w:sz w:val="22"/>
          <w:szCs w:val="22"/>
        </w:rPr>
        <w:t xml:space="preserve">business terms and agree to abide by them and </w:t>
      </w:r>
      <w:r w:rsidRPr="00606970">
        <w:rPr>
          <w:rFonts w:ascii="Verdana" w:hAnsi="Verdana" w:cs="Arial"/>
          <w:sz w:val="22"/>
          <w:szCs w:val="22"/>
        </w:rPr>
        <w:t>be bound by them. We acknowledge that we have received a copy of this agreement.</w:t>
      </w:r>
    </w:p>
    <w:p w14:paraId="313C037B" w14:textId="77777777" w:rsidR="00406AD9" w:rsidRPr="00606970" w:rsidRDefault="00406AD9">
      <w:pPr>
        <w:jc w:val="both"/>
        <w:rPr>
          <w:rFonts w:ascii="Verdana" w:hAnsi="Verdana" w:cs="Arial"/>
          <w:sz w:val="22"/>
          <w:szCs w:val="22"/>
        </w:rPr>
      </w:pPr>
    </w:p>
    <w:p w14:paraId="665E643E" w14:textId="77777777" w:rsidR="004703F6" w:rsidRDefault="004703F6">
      <w:pPr>
        <w:jc w:val="both"/>
        <w:rPr>
          <w:rFonts w:ascii="Verdana" w:hAnsi="Verdana" w:cs="Arial"/>
          <w:sz w:val="22"/>
          <w:szCs w:val="22"/>
        </w:rPr>
      </w:pPr>
    </w:p>
    <w:p w14:paraId="4E388134" w14:textId="77777777" w:rsidR="004703F6" w:rsidRDefault="00406AD9">
      <w:pPr>
        <w:jc w:val="both"/>
        <w:rPr>
          <w:rFonts w:ascii="Verdana" w:hAnsi="Verdana" w:cs="Arial"/>
          <w:sz w:val="22"/>
          <w:szCs w:val="22"/>
        </w:rPr>
      </w:pPr>
      <w:r w:rsidRPr="002C1FE2">
        <w:rPr>
          <w:rFonts w:ascii="Verdana" w:hAnsi="Verdana" w:cs="Arial"/>
          <w:sz w:val="22"/>
          <w:szCs w:val="22"/>
        </w:rPr>
        <w:t>Signed</w:t>
      </w:r>
      <w:r w:rsidR="004703F6">
        <w:rPr>
          <w:rFonts w:ascii="Verdana" w:hAnsi="Verdana" w:cs="Arial"/>
          <w:sz w:val="22"/>
          <w:szCs w:val="22"/>
        </w:rPr>
        <w:t xml:space="preserve"> Testator 1</w:t>
      </w:r>
      <w:r w:rsidRPr="002C1FE2">
        <w:rPr>
          <w:rFonts w:ascii="Verdana" w:hAnsi="Verdana" w:cs="Arial"/>
          <w:sz w:val="22"/>
          <w:szCs w:val="22"/>
        </w:rPr>
        <w:t>:________________</w:t>
      </w:r>
      <w:r w:rsidR="004703F6">
        <w:rPr>
          <w:rFonts w:ascii="Verdana" w:hAnsi="Verdana" w:cs="Arial"/>
          <w:sz w:val="22"/>
          <w:szCs w:val="22"/>
        </w:rPr>
        <w:t>__</w:t>
      </w:r>
      <w:r w:rsidRPr="002C1FE2">
        <w:rPr>
          <w:rFonts w:ascii="Verdana" w:hAnsi="Verdana" w:cs="Arial"/>
          <w:sz w:val="22"/>
          <w:szCs w:val="22"/>
        </w:rPr>
        <w:t xml:space="preserve">_____________    </w:t>
      </w:r>
    </w:p>
    <w:p w14:paraId="68C18A32" w14:textId="77777777" w:rsidR="004703F6" w:rsidRDefault="004703F6">
      <w:pPr>
        <w:jc w:val="both"/>
        <w:rPr>
          <w:rFonts w:ascii="Verdana" w:hAnsi="Verdana" w:cs="Arial"/>
          <w:sz w:val="22"/>
          <w:szCs w:val="22"/>
        </w:rPr>
      </w:pPr>
    </w:p>
    <w:p w14:paraId="4B22604B" w14:textId="77777777" w:rsidR="007D4EEE" w:rsidRDefault="007D4EEE">
      <w:pPr>
        <w:jc w:val="both"/>
        <w:rPr>
          <w:rFonts w:ascii="Verdana" w:hAnsi="Verdana" w:cs="Arial"/>
          <w:sz w:val="22"/>
          <w:szCs w:val="22"/>
        </w:rPr>
      </w:pPr>
    </w:p>
    <w:p w14:paraId="63DF85FD" w14:textId="77777777" w:rsidR="000340AD" w:rsidRDefault="000340AD">
      <w:pPr>
        <w:jc w:val="both"/>
        <w:rPr>
          <w:rFonts w:ascii="Verdana" w:hAnsi="Verdana" w:cs="Arial"/>
          <w:sz w:val="22"/>
          <w:szCs w:val="22"/>
        </w:rPr>
      </w:pPr>
    </w:p>
    <w:p w14:paraId="11243559" w14:textId="3875828B" w:rsidR="00406AD9" w:rsidRPr="007D4EEE" w:rsidRDefault="004703F6">
      <w:pPr>
        <w:jc w:val="both"/>
        <w:rPr>
          <w:rFonts w:ascii="Verdana" w:hAnsi="Verdana" w:cs="Arial"/>
          <w:sz w:val="22"/>
          <w:szCs w:val="22"/>
          <w:u w:val="single"/>
        </w:rPr>
      </w:pPr>
      <w:r>
        <w:rPr>
          <w:rFonts w:ascii="Verdana" w:hAnsi="Verdana" w:cs="Arial"/>
          <w:sz w:val="22"/>
          <w:szCs w:val="22"/>
        </w:rPr>
        <w:t xml:space="preserve">Print </w:t>
      </w:r>
      <w:r w:rsidR="00406AD9" w:rsidRPr="002C1FE2">
        <w:rPr>
          <w:rFonts w:ascii="Verdana" w:hAnsi="Verdana" w:cs="Arial"/>
          <w:sz w:val="22"/>
          <w:szCs w:val="22"/>
        </w:rPr>
        <w:t>Name</w:t>
      </w:r>
      <w:r w:rsidR="00406AD9" w:rsidRPr="007D4EEE">
        <w:rPr>
          <w:rFonts w:ascii="Verdana" w:hAnsi="Verdana" w:cs="Arial"/>
          <w:sz w:val="22"/>
          <w:szCs w:val="22"/>
          <w:u w:val="single"/>
        </w:rPr>
        <w:t>:____________________________</w:t>
      </w:r>
      <w:r w:rsidR="007D4EEE" w:rsidRPr="007D4EEE">
        <w:rPr>
          <w:rFonts w:ascii="Verdana" w:hAnsi="Verdana" w:cs="Arial"/>
          <w:sz w:val="22"/>
          <w:szCs w:val="22"/>
          <w:u w:val="single"/>
        </w:rPr>
        <w:t xml:space="preserve">             </w:t>
      </w:r>
      <w:r w:rsidR="00406AD9" w:rsidRPr="007D4EEE">
        <w:rPr>
          <w:rFonts w:ascii="Verdana" w:hAnsi="Verdana" w:cs="Arial"/>
          <w:sz w:val="22"/>
          <w:szCs w:val="22"/>
          <w:u w:val="single"/>
        </w:rPr>
        <w:t>_</w:t>
      </w:r>
      <w:r w:rsidR="007D4EEE" w:rsidRPr="007D4EEE">
        <w:rPr>
          <w:rFonts w:ascii="Verdana" w:hAnsi="Verdana" w:cs="Arial"/>
          <w:sz w:val="22"/>
          <w:szCs w:val="22"/>
          <w:u w:val="single"/>
        </w:rPr>
        <w:t xml:space="preserve">    </w:t>
      </w:r>
    </w:p>
    <w:p w14:paraId="03714BAE" w14:textId="77777777" w:rsidR="007D4EEE" w:rsidRPr="002C1FE2" w:rsidRDefault="007D4EEE">
      <w:pPr>
        <w:jc w:val="both"/>
        <w:rPr>
          <w:rFonts w:ascii="Verdana" w:hAnsi="Verdana" w:cs="Arial"/>
          <w:sz w:val="22"/>
          <w:szCs w:val="22"/>
        </w:rPr>
      </w:pPr>
    </w:p>
    <w:p w14:paraId="351F432B" w14:textId="77777777" w:rsidR="00406AD9" w:rsidRDefault="00406AD9">
      <w:pPr>
        <w:jc w:val="both"/>
        <w:rPr>
          <w:rFonts w:ascii="Verdana" w:hAnsi="Verdana" w:cs="Arial"/>
          <w:sz w:val="22"/>
          <w:szCs w:val="22"/>
        </w:rPr>
      </w:pPr>
    </w:p>
    <w:p w14:paraId="0B608611" w14:textId="77777777" w:rsidR="004703F6" w:rsidRPr="002C1FE2" w:rsidRDefault="004703F6">
      <w:pPr>
        <w:jc w:val="both"/>
        <w:rPr>
          <w:rFonts w:ascii="Verdana" w:hAnsi="Verdana" w:cs="Arial"/>
          <w:sz w:val="22"/>
          <w:szCs w:val="22"/>
        </w:rPr>
      </w:pPr>
    </w:p>
    <w:p w14:paraId="1103EB8F" w14:textId="77777777" w:rsidR="00406AD9" w:rsidRPr="002C1FE2" w:rsidRDefault="00406AD9">
      <w:pPr>
        <w:jc w:val="both"/>
        <w:rPr>
          <w:rFonts w:ascii="Verdana" w:hAnsi="Verdana" w:cs="Arial"/>
          <w:sz w:val="22"/>
          <w:szCs w:val="22"/>
        </w:rPr>
      </w:pPr>
    </w:p>
    <w:p w14:paraId="5E7074F6" w14:textId="77777777" w:rsidR="00A63C6A" w:rsidRDefault="00406AD9">
      <w:pPr>
        <w:jc w:val="both"/>
        <w:rPr>
          <w:rFonts w:ascii="Verdana" w:hAnsi="Verdana" w:cs="Arial"/>
          <w:sz w:val="22"/>
          <w:szCs w:val="22"/>
        </w:rPr>
      </w:pPr>
      <w:r w:rsidRPr="002C1FE2">
        <w:rPr>
          <w:rFonts w:ascii="Verdana" w:hAnsi="Verdana" w:cs="Arial"/>
          <w:sz w:val="22"/>
          <w:szCs w:val="22"/>
        </w:rPr>
        <w:t>Signed</w:t>
      </w:r>
      <w:r w:rsidR="004703F6">
        <w:rPr>
          <w:rFonts w:ascii="Verdana" w:hAnsi="Verdana" w:cs="Arial"/>
          <w:sz w:val="22"/>
          <w:szCs w:val="22"/>
        </w:rPr>
        <w:t xml:space="preserve"> Testator 2</w:t>
      </w:r>
      <w:r w:rsidRPr="002C1FE2">
        <w:rPr>
          <w:rFonts w:ascii="Verdana" w:hAnsi="Verdana" w:cs="Arial"/>
          <w:sz w:val="22"/>
          <w:szCs w:val="22"/>
        </w:rPr>
        <w:t xml:space="preserve">:_______________________________    </w:t>
      </w:r>
    </w:p>
    <w:p w14:paraId="05AF3CB9" w14:textId="77777777" w:rsidR="007D4EEE" w:rsidRDefault="007D4EEE">
      <w:pPr>
        <w:jc w:val="both"/>
        <w:rPr>
          <w:rFonts w:ascii="Verdana" w:hAnsi="Verdana" w:cs="Arial"/>
          <w:sz w:val="22"/>
          <w:szCs w:val="22"/>
        </w:rPr>
      </w:pPr>
    </w:p>
    <w:p w14:paraId="1B43DB0F" w14:textId="77777777" w:rsidR="00A63C6A" w:rsidRDefault="00A63C6A">
      <w:pPr>
        <w:jc w:val="both"/>
        <w:rPr>
          <w:rFonts w:ascii="Verdana" w:hAnsi="Verdana" w:cs="Arial"/>
          <w:sz w:val="22"/>
          <w:szCs w:val="22"/>
        </w:rPr>
      </w:pPr>
    </w:p>
    <w:p w14:paraId="15379230" w14:textId="77777777" w:rsidR="000340AD" w:rsidRDefault="000340AD">
      <w:pPr>
        <w:jc w:val="both"/>
        <w:rPr>
          <w:rFonts w:ascii="Verdana" w:hAnsi="Verdana" w:cs="Arial"/>
          <w:sz w:val="22"/>
          <w:szCs w:val="22"/>
        </w:rPr>
      </w:pPr>
    </w:p>
    <w:p w14:paraId="0FEFF6B6" w14:textId="01F84807" w:rsidR="00406AD9" w:rsidRDefault="004703F6">
      <w:pPr>
        <w:jc w:val="both"/>
        <w:rPr>
          <w:rFonts w:ascii="Verdana" w:hAnsi="Verdana" w:cs="Arial"/>
          <w:sz w:val="22"/>
          <w:szCs w:val="22"/>
          <w:u w:val="single"/>
        </w:rPr>
      </w:pPr>
      <w:r>
        <w:rPr>
          <w:rFonts w:ascii="Verdana" w:hAnsi="Verdana" w:cs="Arial"/>
          <w:sz w:val="22"/>
          <w:szCs w:val="22"/>
        </w:rPr>
        <w:t xml:space="preserve">Print </w:t>
      </w:r>
      <w:r w:rsidR="00406AD9" w:rsidRPr="002C1FE2">
        <w:rPr>
          <w:rFonts w:ascii="Verdana" w:hAnsi="Verdana" w:cs="Arial"/>
          <w:sz w:val="22"/>
          <w:szCs w:val="22"/>
        </w:rPr>
        <w:t>Name:_________________</w:t>
      </w:r>
      <w:r w:rsidR="00406AD9" w:rsidRPr="007D4EEE">
        <w:rPr>
          <w:rFonts w:ascii="Verdana" w:hAnsi="Verdana" w:cs="Arial"/>
          <w:sz w:val="22"/>
          <w:szCs w:val="22"/>
          <w:u w:val="single"/>
        </w:rPr>
        <w:t>________</w:t>
      </w:r>
      <w:r w:rsidR="007D4EEE" w:rsidRPr="007D4EEE">
        <w:rPr>
          <w:rFonts w:ascii="Verdana" w:hAnsi="Verdana" w:cs="Arial"/>
          <w:sz w:val="22"/>
          <w:szCs w:val="22"/>
          <w:u w:val="single"/>
        </w:rPr>
        <w:t xml:space="preserve">             </w:t>
      </w:r>
      <w:r w:rsidR="00406AD9" w:rsidRPr="007D4EEE">
        <w:rPr>
          <w:rFonts w:ascii="Verdana" w:hAnsi="Verdana" w:cs="Arial"/>
          <w:sz w:val="22"/>
          <w:szCs w:val="22"/>
          <w:u w:val="single"/>
        </w:rPr>
        <w:t>____</w:t>
      </w:r>
    </w:p>
    <w:p w14:paraId="05D7C5EA" w14:textId="77777777" w:rsidR="007D4EEE" w:rsidRDefault="007D4EEE">
      <w:pPr>
        <w:jc w:val="both"/>
        <w:rPr>
          <w:rFonts w:ascii="Verdana" w:hAnsi="Verdana" w:cs="Arial"/>
          <w:sz w:val="22"/>
          <w:szCs w:val="22"/>
          <w:u w:val="single"/>
        </w:rPr>
      </w:pPr>
    </w:p>
    <w:p w14:paraId="03D84B3C" w14:textId="77777777" w:rsidR="00406AD9" w:rsidRDefault="00406AD9">
      <w:pPr>
        <w:jc w:val="both"/>
        <w:rPr>
          <w:rFonts w:ascii="Verdana" w:hAnsi="Verdana" w:cs="Arial"/>
          <w:sz w:val="22"/>
          <w:szCs w:val="22"/>
        </w:rPr>
      </w:pPr>
    </w:p>
    <w:p w14:paraId="3CF25B91" w14:textId="77777777" w:rsidR="002B6D88" w:rsidRDefault="002B6D88">
      <w:pPr>
        <w:jc w:val="both"/>
        <w:rPr>
          <w:rFonts w:ascii="Verdana" w:hAnsi="Verdana" w:cs="Arial"/>
          <w:sz w:val="22"/>
          <w:szCs w:val="22"/>
        </w:rPr>
      </w:pPr>
    </w:p>
    <w:p w14:paraId="4568AD64" w14:textId="77777777" w:rsidR="002B6D88" w:rsidRPr="002C1FE2" w:rsidRDefault="002B6D88">
      <w:pPr>
        <w:jc w:val="both"/>
        <w:rPr>
          <w:rFonts w:ascii="Verdana" w:hAnsi="Verdana" w:cs="Arial"/>
          <w:sz w:val="22"/>
          <w:szCs w:val="22"/>
        </w:rPr>
      </w:pPr>
    </w:p>
    <w:p w14:paraId="1BCAE93B" w14:textId="77777777" w:rsidR="00406AD9" w:rsidRPr="002C1FE2" w:rsidRDefault="00406AD9">
      <w:pPr>
        <w:jc w:val="both"/>
        <w:rPr>
          <w:rFonts w:ascii="Verdana" w:hAnsi="Verdana" w:cs="Arial"/>
          <w:sz w:val="22"/>
          <w:szCs w:val="22"/>
        </w:rPr>
      </w:pPr>
    </w:p>
    <w:p w14:paraId="52624B42" w14:textId="6743764F" w:rsidR="00406AD9" w:rsidRPr="007D4EEE" w:rsidRDefault="00406AD9">
      <w:pPr>
        <w:jc w:val="both"/>
        <w:rPr>
          <w:rFonts w:ascii="Verdana" w:hAnsi="Verdana" w:cs="Arial"/>
          <w:sz w:val="22"/>
          <w:szCs w:val="22"/>
          <w:u w:val="single"/>
        </w:rPr>
      </w:pPr>
      <w:r w:rsidRPr="002C1FE2">
        <w:rPr>
          <w:rFonts w:ascii="Verdana" w:hAnsi="Verdana" w:cs="Arial"/>
          <w:sz w:val="22"/>
          <w:szCs w:val="22"/>
        </w:rPr>
        <w:t>Dated</w:t>
      </w:r>
      <w:r w:rsidRPr="007D4EEE">
        <w:rPr>
          <w:rFonts w:ascii="Verdana" w:hAnsi="Verdana" w:cs="Arial"/>
          <w:sz w:val="22"/>
          <w:szCs w:val="22"/>
          <w:u w:val="single"/>
        </w:rPr>
        <w:t>:_______________________</w:t>
      </w:r>
      <w:r w:rsidR="007D4EEE" w:rsidRPr="007D4EEE">
        <w:rPr>
          <w:rFonts w:ascii="Verdana" w:hAnsi="Verdana" w:cs="Arial"/>
          <w:sz w:val="22"/>
          <w:szCs w:val="22"/>
          <w:u w:val="single"/>
        </w:rPr>
        <w:t xml:space="preserve">               </w:t>
      </w:r>
      <w:r w:rsidRPr="007D4EEE">
        <w:rPr>
          <w:rFonts w:ascii="Verdana" w:hAnsi="Verdana" w:cs="Arial"/>
          <w:sz w:val="22"/>
          <w:szCs w:val="22"/>
          <w:u w:val="single"/>
        </w:rPr>
        <w:t>_________</w:t>
      </w:r>
    </w:p>
    <w:p w14:paraId="2B10B728" w14:textId="77777777" w:rsidR="007D4EEE" w:rsidRPr="002C1FE2" w:rsidRDefault="007D4EEE">
      <w:pPr>
        <w:jc w:val="both"/>
        <w:rPr>
          <w:rFonts w:ascii="Verdana" w:hAnsi="Verdana" w:cs="Arial"/>
          <w:sz w:val="22"/>
          <w:szCs w:val="22"/>
        </w:rPr>
      </w:pPr>
    </w:p>
    <w:p w14:paraId="1FEE001D" w14:textId="77777777" w:rsidR="00406AD9" w:rsidRDefault="00406AD9">
      <w:pPr>
        <w:jc w:val="both"/>
        <w:rPr>
          <w:rFonts w:ascii="Verdana" w:hAnsi="Verdana" w:cs="Arial"/>
          <w:sz w:val="22"/>
          <w:szCs w:val="22"/>
        </w:rPr>
      </w:pPr>
    </w:p>
    <w:p w14:paraId="28FEACCB" w14:textId="77777777" w:rsidR="007D4EEE" w:rsidRDefault="007D4EEE">
      <w:pPr>
        <w:jc w:val="both"/>
        <w:rPr>
          <w:rFonts w:ascii="Verdana" w:hAnsi="Verdana" w:cs="Arial"/>
          <w:sz w:val="22"/>
          <w:szCs w:val="22"/>
        </w:rPr>
      </w:pPr>
    </w:p>
    <w:p w14:paraId="69D1C54C" w14:textId="77777777" w:rsidR="007D4EEE" w:rsidRDefault="007D4EEE">
      <w:pPr>
        <w:jc w:val="both"/>
        <w:rPr>
          <w:rFonts w:ascii="Verdana" w:hAnsi="Verdana" w:cs="Arial"/>
          <w:sz w:val="22"/>
          <w:szCs w:val="22"/>
        </w:rPr>
      </w:pPr>
    </w:p>
    <w:p w14:paraId="0085853F" w14:textId="77777777" w:rsidR="007D4EEE" w:rsidRDefault="007D4EEE">
      <w:pPr>
        <w:jc w:val="both"/>
        <w:rPr>
          <w:rFonts w:ascii="Verdana" w:hAnsi="Verdana" w:cs="Arial"/>
          <w:sz w:val="22"/>
          <w:szCs w:val="22"/>
        </w:rPr>
      </w:pPr>
    </w:p>
    <w:p w14:paraId="7458CD60" w14:textId="77777777" w:rsidR="007D4EEE" w:rsidRDefault="007D4EEE">
      <w:pPr>
        <w:jc w:val="both"/>
        <w:rPr>
          <w:rFonts w:ascii="Verdana" w:hAnsi="Verdana" w:cs="Arial"/>
          <w:sz w:val="22"/>
          <w:szCs w:val="22"/>
        </w:rPr>
      </w:pPr>
    </w:p>
    <w:p w14:paraId="5F807BA7" w14:textId="77777777" w:rsidR="007D4EEE" w:rsidRDefault="007D4EEE">
      <w:pPr>
        <w:jc w:val="both"/>
        <w:rPr>
          <w:rFonts w:ascii="Verdana" w:hAnsi="Verdana" w:cs="Arial"/>
          <w:sz w:val="22"/>
          <w:szCs w:val="22"/>
        </w:rPr>
      </w:pPr>
    </w:p>
    <w:p w14:paraId="3461CDEC" w14:textId="77777777" w:rsidR="007D4EEE" w:rsidRDefault="007D4EEE">
      <w:pPr>
        <w:jc w:val="both"/>
        <w:rPr>
          <w:rFonts w:ascii="Verdana" w:hAnsi="Verdana" w:cs="Arial"/>
          <w:sz w:val="22"/>
          <w:szCs w:val="22"/>
        </w:rPr>
      </w:pPr>
    </w:p>
    <w:p w14:paraId="6C472552" w14:textId="77777777" w:rsidR="007D4EEE" w:rsidRDefault="007D4EEE">
      <w:pPr>
        <w:jc w:val="both"/>
        <w:rPr>
          <w:rFonts w:ascii="Verdana" w:hAnsi="Verdana" w:cs="Arial"/>
          <w:sz w:val="22"/>
          <w:szCs w:val="22"/>
        </w:rPr>
      </w:pPr>
    </w:p>
    <w:p w14:paraId="58AA9C80" w14:textId="77777777" w:rsidR="007D4EEE" w:rsidRDefault="007D4EEE">
      <w:pPr>
        <w:jc w:val="both"/>
        <w:rPr>
          <w:rFonts w:ascii="Verdana" w:hAnsi="Verdana" w:cs="Arial"/>
          <w:sz w:val="22"/>
          <w:szCs w:val="22"/>
        </w:rPr>
      </w:pPr>
    </w:p>
    <w:p w14:paraId="2FF8D4A1" w14:textId="77777777" w:rsidR="007D4EEE" w:rsidRDefault="007D4EEE">
      <w:pPr>
        <w:jc w:val="both"/>
        <w:rPr>
          <w:rFonts w:ascii="Verdana" w:hAnsi="Verdana" w:cs="Arial"/>
          <w:sz w:val="22"/>
          <w:szCs w:val="22"/>
        </w:rPr>
      </w:pPr>
    </w:p>
    <w:p w14:paraId="7C22953E" w14:textId="77777777" w:rsidR="007D4EEE" w:rsidRDefault="007D4EEE">
      <w:pPr>
        <w:jc w:val="both"/>
        <w:rPr>
          <w:rFonts w:ascii="Verdana" w:hAnsi="Verdana" w:cs="Arial"/>
          <w:sz w:val="22"/>
          <w:szCs w:val="22"/>
        </w:rPr>
      </w:pPr>
    </w:p>
    <w:p w14:paraId="681E3614" w14:textId="77777777" w:rsidR="007D4EEE" w:rsidRDefault="007D4EEE">
      <w:pPr>
        <w:jc w:val="both"/>
        <w:rPr>
          <w:rFonts w:ascii="Verdana" w:hAnsi="Verdana" w:cs="Arial"/>
          <w:sz w:val="22"/>
          <w:szCs w:val="22"/>
        </w:rPr>
      </w:pPr>
    </w:p>
    <w:p w14:paraId="24B594EB" w14:textId="77777777" w:rsidR="007D4EEE" w:rsidRDefault="007D4EEE">
      <w:pPr>
        <w:jc w:val="both"/>
        <w:rPr>
          <w:rFonts w:ascii="Verdana" w:hAnsi="Verdana" w:cs="Arial"/>
          <w:sz w:val="22"/>
          <w:szCs w:val="22"/>
        </w:rPr>
      </w:pPr>
    </w:p>
    <w:p w14:paraId="088729E9" w14:textId="77777777" w:rsidR="00406AD9" w:rsidRPr="002C1FE2" w:rsidRDefault="00406AD9">
      <w:pPr>
        <w:jc w:val="both"/>
        <w:rPr>
          <w:rFonts w:ascii="Verdana" w:hAnsi="Verdana" w:cs="Arial"/>
          <w:sz w:val="22"/>
          <w:szCs w:val="22"/>
        </w:rPr>
      </w:pPr>
    </w:p>
    <w:p w14:paraId="33D7928C" w14:textId="15ABCF31" w:rsidR="002B6D88" w:rsidRDefault="00406AD9" w:rsidP="002B6D88">
      <w:pPr>
        <w:jc w:val="both"/>
        <w:rPr>
          <w:rFonts w:ascii="Verdana" w:hAnsi="Verdana" w:cs="Arial"/>
          <w:sz w:val="22"/>
          <w:szCs w:val="22"/>
        </w:rPr>
      </w:pPr>
      <w:r w:rsidRPr="002C1FE2">
        <w:rPr>
          <w:rFonts w:ascii="Verdana" w:hAnsi="Verdana" w:cs="Arial"/>
          <w:sz w:val="22"/>
          <w:szCs w:val="22"/>
        </w:rPr>
        <w:t>Signed</w:t>
      </w:r>
      <w:r w:rsidR="002B6D88">
        <w:rPr>
          <w:rFonts w:ascii="Verdana" w:hAnsi="Verdana" w:cs="Arial"/>
          <w:sz w:val="22"/>
          <w:szCs w:val="22"/>
        </w:rPr>
        <w:t xml:space="preserve"> o</w:t>
      </w:r>
      <w:r w:rsidR="002B6D88" w:rsidRPr="002C1FE2">
        <w:rPr>
          <w:rFonts w:ascii="Verdana" w:hAnsi="Verdana" w:cs="Arial"/>
          <w:sz w:val="22"/>
          <w:szCs w:val="22"/>
        </w:rPr>
        <w:t xml:space="preserve">n behalf of the </w:t>
      </w:r>
      <w:r w:rsidR="002B6D88">
        <w:rPr>
          <w:rFonts w:ascii="Verdana" w:hAnsi="Verdana" w:cs="Arial"/>
          <w:sz w:val="22"/>
          <w:szCs w:val="22"/>
        </w:rPr>
        <w:t xml:space="preserve">Fern Wills &amp; </w:t>
      </w:r>
      <w:r w:rsidR="00C64AB3">
        <w:rPr>
          <w:rFonts w:ascii="Verdana" w:hAnsi="Verdana" w:cs="Arial"/>
          <w:sz w:val="22"/>
          <w:szCs w:val="22"/>
        </w:rPr>
        <w:t>LPAs</w:t>
      </w:r>
      <w:r w:rsidR="002B6D88">
        <w:rPr>
          <w:rFonts w:ascii="Verdana" w:hAnsi="Verdana" w:cs="Arial"/>
          <w:sz w:val="22"/>
          <w:szCs w:val="22"/>
        </w:rPr>
        <w:t>:</w:t>
      </w:r>
    </w:p>
    <w:p w14:paraId="364E99DF" w14:textId="77777777" w:rsidR="002B6D88" w:rsidRDefault="002B6D88" w:rsidP="002B6D88">
      <w:pPr>
        <w:jc w:val="both"/>
        <w:rPr>
          <w:rFonts w:ascii="Verdana" w:hAnsi="Verdana" w:cs="Arial"/>
          <w:sz w:val="22"/>
          <w:szCs w:val="22"/>
        </w:rPr>
      </w:pPr>
    </w:p>
    <w:p w14:paraId="701DD46E" w14:textId="77777777" w:rsidR="002B6D88" w:rsidRDefault="002B6D88" w:rsidP="002B6D88">
      <w:pPr>
        <w:jc w:val="both"/>
        <w:rPr>
          <w:rFonts w:ascii="Verdana" w:hAnsi="Verdana" w:cs="Arial"/>
          <w:sz w:val="22"/>
          <w:szCs w:val="22"/>
        </w:rPr>
      </w:pPr>
    </w:p>
    <w:p w14:paraId="445F8D29" w14:textId="0071CF37" w:rsidR="00406AD9" w:rsidRDefault="00406AD9">
      <w:pPr>
        <w:jc w:val="both"/>
        <w:rPr>
          <w:rFonts w:ascii="Verdana" w:hAnsi="Verdana" w:cs="Arial"/>
          <w:sz w:val="22"/>
          <w:szCs w:val="22"/>
        </w:rPr>
      </w:pPr>
      <w:r w:rsidRPr="002C1FE2">
        <w:rPr>
          <w:rFonts w:ascii="Verdana" w:hAnsi="Verdana" w:cs="Arial"/>
          <w:sz w:val="22"/>
          <w:szCs w:val="22"/>
        </w:rPr>
        <w:t>_____________________________________</w:t>
      </w:r>
      <w:r w:rsidR="004703F6">
        <w:rPr>
          <w:rFonts w:ascii="Verdana" w:hAnsi="Verdana" w:cs="Arial"/>
          <w:sz w:val="22"/>
          <w:szCs w:val="22"/>
        </w:rPr>
        <w:t>_</w:t>
      </w:r>
      <w:r w:rsidRPr="002C1FE2">
        <w:rPr>
          <w:rFonts w:ascii="Verdana" w:hAnsi="Verdana" w:cs="Arial"/>
          <w:sz w:val="22"/>
          <w:szCs w:val="22"/>
        </w:rPr>
        <w:t>__</w:t>
      </w:r>
    </w:p>
    <w:p w14:paraId="6DB9CF9F" w14:textId="77777777" w:rsidR="007D4EEE" w:rsidRDefault="007D4EEE">
      <w:pPr>
        <w:jc w:val="both"/>
        <w:rPr>
          <w:rFonts w:ascii="Verdana" w:hAnsi="Verdana" w:cs="Arial"/>
          <w:sz w:val="22"/>
          <w:szCs w:val="22"/>
        </w:rPr>
      </w:pPr>
    </w:p>
    <w:p w14:paraId="344E60E5" w14:textId="77777777" w:rsidR="007D4EEE" w:rsidRDefault="007D4EEE">
      <w:pPr>
        <w:jc w:val="both"/>
        <w:rPr>
          <w:rFonts w:ascii="Verdana" w:hAnsi="Verdana" w:cs="Arial"/>
          <w:sz w:val="22"/>
          <w:szCs w:val="22"/>
        </w:rPr>
      </w:pPr>
    </w:p>
    <w:p w14:paraId="309CD090" w14:textId="77777777" w:rsidR="000340AD" w:rsidRDefault="000340AD">
      <w:pPr>
        <w:jc w:val="both"/>
        <w:rPr>
          <w:rFonts w:ascii="Verdana" w:hAnsi="Verdana" w:cs="Arial"/>
          <w:sz w:val="22"/>
          <w:szCs w:val="22"/>
        </w:rPr>
      </w:pPr>
    </w:p>
    <w:p w14:paraId="0AF9FE61" w14:textId="48AD9437" w:rsidR="004703F6" w:rsidRDefault="004703F6">
      <w:pPr>
        <w:jc w:val="both"/>
        <w:rPr>
          <w:rFonts w:ascii="Verdana" w:hAnsi="Verdana" w:cs="Arial"/>
          <w:sz w:val="22"/>
          <w:szCs w:val="22"/>
        </w:rPr>
      </w:pPr>
      <w:r>
        <w:rPr>
          <w:rFonts w:ascii="Verdana" w:hAnsi="Verdana" w:cs="Arial"/>
          <w:sz w:val="22"/>
          <w:szCs w:val="22"/>
        </w:rPr>
        <w:t>Dated: ______________________</w:t>
      </w:r>
      <w:r w:rsidR="007D4EEE">
        <w:rPr>
          <w:rFonts w:ascii="Verdana" w:hAnsi="Verdana" w:cs="Arial"/>
          <w:sz w:val="22"/>
          <w:szCs w:val="22"/>
          <w:u w:val="single"/>
        </w:rPr>
        <w:t xml:space="preserve">                              </w:t>
      </w:r>
      <w:r>
        <w:rPr>
          <w:rFonts w:ascii="Verdana" w:hAnsi="Verdana" w:cs="Arial"/>
          <w:sz w:val="22"/>
          <w:szCs w:val="22"/>
        </w:rPr>
        <w:t>__</w:t>
      </w:r>
    </w:p>
    <w:p w14:paraId="33A08F74" w14:textId="77777777" w:rsidR="008A18C6" w:rsidRDefault="008A18C6" w:rsidP="007535CB">
      <w:pPr>
        <w:jc w:val="both"/>
        <w:rPr>
          <w:rFonts w:ascii="Verdana" w:hAnsi="Verdana" w:cs="Arial"/>
          <w:b/>
          <w:bCs/>
          <w:sz w:val="22"/>
          <w:szCs w:val="22"/>
        </w:rPr>
      </w:pPr>
    </w:p>
    <w:p w14:paraId="30FA8D2D" w14:textId="77777777" w:rsidR="007D4EEE" w:rsidRDefault="007D4EEE" w:rsidP="007535CB">
      <w:pPr>
        <w:jc w:val="both"/>
        <w:rPr>
          <w:rFonts w:ascii="Verdana" w:hAnsi="Verdana" w:cs="Arial"/>
          <w:b/>
          <w:bCs/>
          <w:sz w:val="22"/>
          <w:szCs w:val="22"/>
        </w:rPr>
      </w:pPr>
    </w:p>
    <w:p w14:paraId="31AC222B" w14:textId="77777777" w:rsidR="008A18C6" w:rsidRDefault="008A18C6" w:rsidP="007535CB">
      <w:pPr>
        <w:jc w:val="both"/>
        <w:rPr>
          <w:rFonts w:ascii="Verdana" w:hAnsi="Verdana" w:cs="Arial"/>
          <w:b/>
          <w:bCs/>
          <w:sz w:val="22"/>
          <w:szCs w:val="22"/>
        </w:rPr>
      </w:pPr>
    </w:p>
    <w:p w14:paraId="33A79AF9" w14:textId="77777777" w:rsidR="000340AD" w:rsidRDefault="000340AD" w:rsidP="007535CB">
      <w:pPr>
        <w:jc w:val="both"/>
        <w:rPr>
          <w:rFonts w:ascii="Verdana" w:hAnsi="Verdana" w:cs="Arial"/>
          <w:b/>
          <w:bCs/>
          <w:sz w:val="22"/>
          <w:szCs w:val="22"/>
        </w:rPr>
      </w:pPr>
    </w:p>
    <w:p w14:paraId="74711EB8" w14:textId="77777777" w:rsidR="00C47B73" w:rsidRDefault="00C47B73" w:rsidP="00C47B73">
      <w:pPr>
        <w:jc w:val="both"/>
        <w:rPr>
          <w:rFonts w:ascii="Verdana" w:hAnsi="Verdana" w:cs="Arial"/>
          <w:b/>
          <w:bCs/>
          <w:sz w:val="22"/>
          <w:szCs w:val="22"/>
        </w:rPr>
      </w:pPr>
    </w:p>
    <w:p w14:paraId="48EAB189" w14:textId="539A2F11" w:rsidR="007535CB" w:rsidRPr="007535CB" w:rsidRDefault="007535CB" w:rsidP="007535CB">
      <w:pPr>
        <w:jc w:val="both"/>
        <w:rPr>
          <w:rFonts w:ascii="Verdana" w:hAnsi="Verdana" w:cs="Arial"/>
          <w:b/>
          <w:bCs/>
          <w:sz w:val="22"/>
          <w:szCs w:val="22"/>
        </w:rPr>
      </w:pPr>
      <w:r w:rsidRPr="007535CB">
        <w:rPr>
          <w:rFonts w:ascii="Verdana" w:hAnsi="Verdana" w:cs="Arial"/>
          <w:b/>
          <w:bCs/>
          <w:sz w:val="22"/>
          <w:szCs w:val="22"/>
        </w:rPr>
        <w:t>SCHEDULE 1</w:t>
      </w:r>
    </w:p>
    <w:p w14:paraId="7F1AE2A6" w14:textId="77777777" w:rsidR="007535CB" w:rsidRPr="007535CB" w:rsidRDefault="007535CB" w:rsidP="007535CB">
      <w:pPr>
        <w:jc w:val="both"/>
        <w:rPr>
          <w:rFonts w:ascii="Verdana" w:hAnsi="Verdana" w:cs="Arial"/>
          <w:b/>
          <w:bCs/>
          <w:sz w:val="22"/>
          <w:szCs w:val="22"/>
        </w:rPr>
      </w:pPr>
      <w:r w:rsidRPr="007535CB">
        <w:rPr>
          <w:rFonts w:ascii="Verdana" w:hAnsi="Verdana" w:cs="Arial"/>
          <w:b/>
          <w:sz w:val="22"/>
          <w:szCs w:val="22"/>
        </w:rPr>
        <w:t>Cancellation Notice</w:t>
      </w:r>
    </w:p>
    <w:p w14:paraId="457604B2" w14:textId="77777777" w:rsidR="007535CB" w:rsidRPr="007535CB" w:rsidRDefault="007535CB" w:rsidP="007535CB">
      <w:pPr>
        <w:jc w:val="both"/>
        <w:rPr>
          <w:rFonts w:ascii="Verdana" w:hAnsi="Verdana" w:cs="Arial"/>
          <w:sz w:val="22"/>
          <w:szCs w:val="22"/>
        </w:rPr>
      </w:pPr>
      <w:r w:rsidRPr="007535CB">
        <w:rPr>
          <w:rFonts w:ascii="Verdana" w:hAnsi="Verdana" w:cs="Arial"/>
          <w:sz w:val="22"/>
          <w:szCs w:val="22"/>
        </w:rPr>
        <w:t xml:space="preserve"> </w:t>
      </w:r>
    </w:p>
    <w:p w14:paraId="5B9F0D62" w14:textId="3612CA8D" w:rsidR="007535CB" w:rsidRPr="007535CB" w:rsidRDefault="007535CB" w:rsidP="007535CB">
      <w:pPr>
        <w:jc w:val="both"/>
        <w:rPr>
          <w:rFonts w:ascii="Verdana" w:hAnsi="Verdana" w:cs="Arial"/>
          <w:sz w:val="22"/>
          <w:szCs w:val="22"/>
        </w:rPr>
      </w:pPr>
      <w:r w:rsidRPr="007535CB">
        <w:rPr>
          <w:rFonts w:ascii="Verdana" w:hAnsi="Verdana" w:cs="Arial"/>
          <w:sz w:val="22"/>
          <w:szCs w:val="22"/>
        </w:rPr>
        <w:t xml:space="preserve">This Cancellation Notice is set out </w:t>
      </w:r>
      <w:r w:rsidR="00D371E9">
        <w:rPr>
          <w:rFonts w:ascii="Verdana" w:hAnsi="Verdana" w:cs="Arial"/>
          <w:sz w:val="22"/>
          <w:szCs w:val="22"/>
        </w:rPr>
        <w:t>as</w:t>
      </w:r>
      <w:r w:rsidRPr="007535CB">
        <w:rPr>
          <w:rFonts w:ascii="Verdana" w:hAnsi="Verdana" w:cs="Arial"/>
          <w:sz w:val="22"/>
          <w:szCs w:val="22"/>
        </w:rPr>
        <w:t xml:space="preserve"> required by </w:t>
      </w:r>
      <w:r w:rsidR="00292F05">
        <w:rPr>
          <w:rFonts w:ascii="Verdana" w:hAnsi="Verdana" w:cs="Arial"/>
          <w:sz w:val="22"/>
          <w:szCs w:val="22"/>
        </w:rPr>
        <w:t>Consumer Contracts (Information, Cancellation and Additional Charges) Regulations 2013</w:t>
      </w:r>
      <w:r w:rsidRPr="007535CB">
        <w:rPr>
          <w:rFonts w:ascii="Verdana" w:hAnsi="Verdana" w:cs="Arial"/>
          <w:sz w:val="22"/>
          <w:szCs w:val="22"/>
        </w:rPr>
        <w:t>.</w:t>
      </w:r>
    </w:p>
    <w:p w14:paraId="7FD157F1" w14:textId="77777777" w:rsidR="007535CB" w:rsidRPr="007535CB" w:rsidRDefault="007535CB" w:rsidP="007535CB">
      <w:pPr>
        <w:jc w:val="both"/>
        <w:rPr>
          <w:rFonts w:ascii="Verdana" w:hAnsi="Verdana" w:cs="Arial"/>
          <w:sz w:val="22"/>
          <w:szCs w:val="22"/>
        </w:rPr>
      </w:pPr>
    </w:p>
    <w:p w14:paraId="1D27B59C" w14:textId="15CE0E1B" w:rsidR="007535CB" w:rsidRPr="007535CB" w:rsidRDefault="007535CB" w:rsidP="007535CB">
      <w:pPr>
        <w:jc w:val="both"/>
        <w:rPr>
          <w:rFonts w:ascii="Verdana" w:hAnsi="Verdana" w:cs="Arial"/>
          <w:sz w:val="22"/>
          <w:szCs w:val="22"/>
        </w:rPr>
      </w:pPr>
      <w:r w:rsidRPr="007535CB">
        <w:rPr>
          <w:rFonts w:ascii="Verdana" w:hAnsi="Verdana" w:cs="Arial"/>
          <w:sz w:val="22"/>
          <w:szCs w:val="22"/>
        </w:rPr>
        <w:t xml:space="preserve">If you wish to cancel the </w:t>
      </w:r>
      <w:r w:rsidR="00EF56C8" w:rsidRPr="007535CB">
        <w:rPr>
          <w:rFonts w:ascii="Verdana" w:hAnsi="Verdana" w:cs="Arial"/>
          <w:sz w:val="22"/>
          <w:szCs w:val="22"/>
        </w:rPr>
        <w:t>contract,</w:t>
      </w:r>
      <w:r w:rsidRPr="007535CB">
        <w:rPr>
          <w:rFonts w:ascii="Verdana" w:hAnsi="Verdana" w:cs="Arial"/>
          <w:sz w:val="22"/>
          <w:szCs w:val="22"/>
        </w:rPr>
        <w:t xml:space="preserve"> you MUST DO SO </w:t>
      </w:r>
      <w:r w:rsidR="00292F05">
        <w:rPr>
          <w:rFonts w:ascii="Verdana" w:hAnsi="Verdana" w:cs="Arial"/>
          <w:sz w:val="22"/>
          <w:szCs w:val="22"/>
        </w:rPr>
        <w:t>IN A CLEAR STATEMENT</w:t>
      </w:r>
      <w:r w:rsidRPr="007535CB">
        <w:rPr>
          <w:rFonts w:ascii="Verdana" w:hAnsi="Verdana" w:cs="Arial"/>
          <w:sz w:val="22"/>
          <w:szCs w:val="22"/>
        </w:rPr>
        <w:t xml:space="preserve"> and deliver </w:t>
      </w:r>
      <w:r w:rsidR="00AF5F17">
        <w:rPr>
          <w:rFonts w:ascii="Verdana" w:hAnsi="Verdana" w:cs="Arial"/>
          <w:sz w:val="22"/>
          <w:szCs w:val="22"/>
        </w:rPr>
        <w:t xml:space="preserve">it personally or send it (by electronic mail) to Fern Wills &amp; </w:t>
      </w:r>
      <w:r w:rsidR="00C64AB3">
        <w:rPr>
          <w:rFonts w:ascii="Verdana" w:hAnsi="Verdana" w:cs="Arial"/>
          <w:sz w:val="22"/>
          <w:szCs w:val="22"/>
        </w:rPr>
        <w:t>LPAs</w:t>
      </w:r>
      <w:r w:rsidR="00AF5F17">
        <w:rPr>
          <w:rFonts w:ascii="Verdana" w:hAnsi="Verdana" w:cs="Arial"/>
          <w:sz w:val="22"/>
          <w:szCs w:val="22"/>
        </w:rPr>
        <w:t xml:space="preserve"> at their address below. You may use this form if you want to,</w:t>
      </w:r>
      <w:r w:rsidRPr="007535CB">
        <w:rPr>
          <w:rFonts w:ascii="Verdana" w:hAnsi="Verdana" w:cs="Arial"/>
          <w:sz w:val="22"/>
          <w:szCs w:val="22"/>
        </w:rPr>
        <w:t xml:space="preserve"> but you do not have to.</w:t>
      </w:r>
    </w:p>
    <w:p w14:paraId="176EDB4B" w14:textId="77777777" w:rsidR="007535CB" w:rsidRPr="007535CB" w:rsidRDefault="007535CB" w:rsidP="007535CB">
      <w:pPr>
        <w:jc w:val="both"/>
        <w:rPr>
          <w:rFonts w:ascii="Verdana" w:hAnsi="Verdana" w:cs="Arial"/>
          <w:sz w:val="22"/>
          <w:szCs w:val="22"/>
        </w:rPr>
      </w:pPr>
    </w:p>
    <w:p w14:paraId="12DF99E0" w14:textId="77777777" w:rsidR="007535CB" w:rsidRPr="007535CB" w:rsidRDefault="007535CB" w:rsidP="007535CB">
      <w:pPr>
        <w:jc w:val="both"/>
        <w:rPr>
          <w:rFonts w:ascii="Verdana" w:hAnsi="Verdana" w:cs="Arial"/>
          <w:sz w:val="22"/>
          <w:szCs w:val="22"/>
        </w:rPr>
      </w:pPr>
      <w:r w:rsidRPr="007535CB">
        <w:rPr>
          <w:rFonts w:ascii="Verdana" w:hAnsi="Verdana" w:cs="Arial"/>
          <w:sz w:val="22"/>
          <w:szCs w:val="22"/>
        </w:rPr>
        <w:t>(Complete, detach and return this form ONLY IF YOU WISH TO CANCEL THE CONTRACT.)</w:t>
      </w:r>
    </w:p>
    <w:p w14:paraId="66A0C5F8" w14:textId="77777777" w:rsidR="007535CB" w:rsidRDefault="007535CB">
      <w:pPr>
        <w:jc w:val="both"/>
        <w:rPr>
          <w:rFonts w:ascii="Verdana" w:hAnsi="Verdana" w:cs="Arial"/>
          <w:sz w:val="22"/>
          <w:szCs w:val="22"/>
        </w:rPr>
      </w:pPr>
    </w:p>
    <w:tbl>
      <w:tblPr>
        <w:tblpPr w:leftFromText="180" w:rightFromText="180" w:vertAnchor="tex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6"/>
      </w:tblGrid>
      <w:tr w:rsidR="007F037C" w:rsidRPr="007535CB" w14:paraId="57CA53BE" w14:textId="77777777" w:rsidTr="00A52B8B">
        <w:trPr>
          <w:trHeight w:val="10196"/>
        </w:trPr>
        <w:tc>
          <w:tcPr>
            <w:tcW w:w="10734" w:type="dxa"/>
            <w:shd w:val="clear" w:color="auto" w:fill="auto"/>
          </w:tcPr>
          <w:p w14:paraId="40D798FB" w14:textId="77777777" w:rsidR="007F037C" w:rsidRPr="007535CB" w:rsidRDefault="007F037C" w:rsidP="007F037C">
            <w:pPr>
              <w:widowControl w:val="0"/>
              <w:overflowPunct w:val="0"/>
              <w:autoSpaceDE w:val="0"/>
              <w:autoSpaceDN w:val="0"/>
              <w:adjustRightInd w:val="0"/>
              <w:jc w:val="both"/>
              <w:textAlignment w:val="baseline"/>
              <w:rPr>
                <w:rFonts w:ascii="Arial" w:hAnsi="Arial" w:cs="Arial"/>
                <w:sz w:val="22"/>
                <w:szCs w:val="20"/>
              </w:rPr>
            </w:pPr>
          </w:p>
          <w:p w14:paraId="2A149F84" w14:textId="2EAB1755" w:rsidR="007F037C" w:rsidRPr="007535CB" w:rsidRDefault="007F037C" w:rsidP="007F037C">
            <w:pPr>
              <w:widowControl w:val="0"/>
              <w:overflowPunct w:val="0"/>
              <w:autoSpaceDE w:val="0"/>
              <w:autoSpaceDN w:val="0"/>
              <w:adjustRightInd w:val="0"/>
              <w:jc w:val="both"/>
              <w:textAlignment w:val="baseline"/>
              <w:rPr>
                <w:rFonts w:ascii="Arial" w:hAnsi="Arial" w:cs="Arial"/>
                <w:sz w:val="22"/>
                <w:szCs w:val="20"/>
              </w:rPr>
            </w:pPr>
            <w:r w:rsidRPr="007535CB">
              <w:rPr>
                <w:rFonts w:ascii="Arial" w:hAnsi="Arial" w:cs="Arial"/>
                <w:sz w:val="22"/>
                <w:szCs w:val="20"/>
              </w:rPr>
              <w:t xml:space="preserve">To: </w:t>
            </w:r>
            <w:r w:rsidR="00AC2FED">
              <w:rPr>
                <w:rFonts w:ascii="Arial" w:hAnsi="Arial" w:cs="Arial"/>
                <w:sz w:val="22"/>
                <w:szCs w:val="20"/>
              </w:rPr>
              <w:t xml:space="preserve">Fern Wills &amp; </w:t>
            </w:r>
            <w:r w:rsidR="00C64AB3">
              <w:rPr>
                <w:rFonts w:ascii="Arial" w:hAnsi="Arial" w:cs="Arial"/>
                <w:sz w:val="22"/>
                <w:szCs w:val="20"/>
              </w:rPr>
              <w:t>LPAs</w:t>
            </w:r>
            <w:r w:rsidR="006D26D3">
              <w:rPr>
                <w:rFonts w:ascii="Arial" w:hAnsi="Arial" w:cs="Arial"/>
                <w:sz w:val="22"/>
                <w:szCs w:val="20"/>
              </w:rPr>
              <w:t>, 7 Fern Close, Rugby, Warwickshire, CV23 0UQ</w:t>
            </w:r>
            <w:r w:rsidR="00ED2970">
              <w:rPr>
                <w:rFonts w:ascii="Arial" w:hAnsi="Arial" w:cs="Arial"/>
                <w:sz w:val="22"/>
                <w:szCs w:val="20"/>
              </w:rPr>
              <w:t xml:space="preserve"> or email</w:t>
            </w:r>
            <w:r w:rsidR="006D26D3">
              <w:rPr>
                <w:rFonts w:ascii="Arial" w:hAnsi="Arial" w:cs="Arial"/>
                <w:sz w:val="22"/>
                <w:szCs w:val="20"/>
              </w:rPr>
              <w:t>: info@fernwills.com</w:t>
            </w:r>
          </w:p>
          <w:p w14:paraId="7438459E" w14:textId="77777777" w:rsidR="007F037C" w:rsidRPr="007535CB" w:rsidRDefault="007F037C" w:rsidP="007F037C">
            <w:pPr>
              <w:widowControl w:val="0"/>
              <w:overflowPunct w:val="0"/>
              <w:autoSpaceDE w:val="0"/>
              <w:autoSpaceDN w:val="0"/>
              <w:adjustRightInd w:val="0"/>
              <w:jc w:val="both"/>
              <w:textAlignment w:val="baseline"/>
              <w:rPr>
                <w:rFonts w:ascii="Arial" w:hAnsi="Arial" w:cs="Arial"/>
                <w:sz w:val="22"/>
                <w:szCs w:val="20"/>
              </w:rPr>
            </w:pPr>
          </w:p>
          <w:p w14:paraId="2DD3C738" w14:textId="3DF14A4B" w:rsidR="007F037C" w:rsidRDefault="007F037C" w:rsidP="007F037C">
            <w:pPr>
              <w:widowControl w:val="0"/>
              <w:overflowPunct w:val="0"/>
              <w:autoSpaceDE w:val="0"/>
              <w:autoSpaceDN w:val="0"/>
              <w:adjustRightInd w:val="0"/>
              <w:jc w:val="both"/>
              <w:textAlignment w:val="baseline"/>
              <w:rPr>
                <w:rFonts w:ascii="Arial" w:hAnsi="Arial" w:cs="Arial"/>
                <w:sz w:val="22"/>
                <w:szCs w:val="20"/>
              </w:rPr>
            </w:pPr>
            <w:r w:rsidRPr="007535CB">
              <w:rPr>
                <w:rFonts w:ascii="Arial" w:hAnsi="Arial" w:cs="Arial"/>
                <w:sz w:val="22"/>
                <w:szCs w:val="20"/>
              </w:rPr>
              <w:t xml:space="preserve">I/We (delete as appropriate) give notice that I/we (delete as </w:t>
            </w:r>
            <w:r w:rsidR="00D371E9">
              <w:rPr>
                <w:rFonts w:ascii="Arial" w:hAnsi="Arial" w:cs="Arial"/>
                <w:sz w:val="22"/>
                <w:szCs w:val="20"/>
              </w:rPr>
              <w:t>applicable</w:t>
            </w:r>
            <w:r w:rsidRPr="007535CB">
              <w:rPr>
                <w:rFonts w:ascii="Arial" w:hAnsi="Arial" w:cs="Arial"/>
                <w:sz w:val="22"/>
                <w:szCs w:val="20"/>
              </w:rPr>
              <w:t>) wish to cancel my/our (delete as appropriate) contract</w:t>
            </w:r>
            <w:bookmarkStart w:id="0" w:name="Text27"/>
            <w:r w:rsidR="00234F9A">
              <w:rPr>
                <w:rFonts w:ascii="Arial" w:hAnsi="Arial" w:cs="Arial"/>
                <w:sz w:val="22"/>
                <w:szCs w:val="20"/>
              </w:rPr>
              <w:t>.</w:t>
            </w:r>
          </w:p>
          <w:p w14:paraId="308E7CE5" w14:textId="77777777" w:rsidR="007F037C" w:rsidRDefault="007F037C" w:rsidP="007F037C">
            <w:pPr>
              <w:widowControl w:val="0"/>
              <w:overflowPunct w:val="0"/>
              <w:autoSpaceDE w:val="0"/>
              <w:autoSpaceDN w:val="0"/>
              <w:adjustRightInd w:val="0"/>
              <w:jc w:val="both"/>
              <w:textAlignment w:val="baseline"/>
              <w:rPr>
                <w:rFonts w:ascii="Arial" w:hAnsi="Arial" w:cs="Arial"/>
                <w:sz w:val="22"/>
                <w:szCs w:val="20"/>
              </w:rPr>
            </w:pPr>
          </w:p>
          <w:p w14:paraId="655A36F4" w14:textId="77777777" w:rsidR="007F037C" w:rsidRDefault="007F037C" w:rsidP="007F037C">
            <w:pPr>
              <w:widowControl w:val="0"/>
              <w:overflowPunct w:val="0"/>
              <w:autoSpaceDE w:val="0"/>
              <w:autoSpaceDN w:val="0"/>
              <w:adjustRightInd w:val="0"/>
              <w:jc w:val="both"/>
              <w:textAlignment w:val="baseline"/>
              <w:rPr>
                <w:rFonts w:ascii="Arial" w:hAnsi="Arial" w:cs="Arial"/>
                <w:sz w:val="22"/>
                <w:szCs w:val="20"/>
              </w:rPr>
            </w:pPr>
            <w:r>
              <w:rPr>
                <w:rFonts w:ascii="Arial" w:hAnsi="Arial" w:cs="Arial"/>
                <w:sz w:val="22"/>
                <w:szCs w:val="20"/>
              </w:rPr>
              <w:t>Ref: ________________ (can be found on your receipt/invoice)</w:t>
            </w:r>
          </w:p>
          <w:p w14:paraId="50FB1FB5" w14:textId="77777777" w:rsidR="007F037C" w:rsidRDefault="007F037C" w:rsidP="007F037C">
            <w:pPr>
              <w:widowControl w:val="0"/>
              <w:overflowPunct w:val="0"/>
              <w:autoSpaceDE w:val="0"/>
              <w:autoSpaceDN w:val="0"/>
              <w:adjustRightInd w:val="0"/>
              <w:jc w:val="both"/>
              <w:textAlignment w:val="baseline"/>
              <w:rPr>
                <w:rFonts w:ascii="Arial" w:hAnsi="Arial" w:cs="Arial"/>
                <w:sz w:val="22"/>
                <w:szCs w:val="20"/>
              </w:rPr>
            </w:pPr>
          </w:p>
          <w:bookmarkEnd w:id="0"/>
          <w:p w14:paraId="4CFC4044" w14:textId="77777777" w:rsidR="007F037C" w:rsidRDefault="007F037C" w:rsidP="007F037C">
            <w:pPr>
              <w:widowControl w:val="0"/>
              <w:overflowPunct w:val="0"/>
              <w:autoSpaceDE w:val="0"/>
              <w:autoSpaceDN w:val="0"/>
              <w:adjustRightInd w:val="0"/>
              <w:jc w:val="both"/>
              <w:textAlignment w:val="baseline"/>
              <w:rPr>
                <w:rFonts w:ascii="Arial" w:hAnsi="Arial" w:cs="Arial"/>
                <w:sz w:val="22"/>
                <w:szCs w:val="20"/>
              </w:rPr>
            </w:pPr>
            <w:r>
              <w:rPr>
                <w:rFonts w:ascii="Arial" w:hAnsi="Arial" w:cs="Arial"/>
                <w:sz w:val="22"/>
                <w:szCs w:val="20"/>
              </w:rPr>
              <w:t>Date Contract Commenced: ______________</w:t>
            </w:r>
          </w:p>
          <w:p w14:paraId="043A3E8F" w14:textId="77777777" w:rsidR="007F037C" w:rsidRDefault="007F037C" w:rsidP="007F037C">
            <w:pPr>
              <w:widowControl w:val="0"/>
              <w:overflowPunct w:val="0"/>
              <w:autoSpaceDE w:val="0"/>
              <w:autoSpaceDN w:val="0"/>
              <w:adjustRightInd w:val="0"/>
              <w:jc w:val="both"/>
              <w:textAlignment w:val="baseline"/>
              <w:rPr>
                <w:rFonts w:ascii="Arial" w:hAnsi="Arial" w:cs="Arial"/>
                <w:sz w:val="22"/>
                <w:szCs w:val="20"/>
              </w:rPr>
            </w:pPr>
          </w:p>
          <w:p w14:paraId="497E9CDC" w14:textId="77777777" w:rsidR="007F037C" w:rsidRPr="007535CB" w:rsidRDefault="007F037C" w:rsidP="007F037C">
            <w:pPr>
              <w:widowControl w:val="0"/>
              <w:overflowPunct w:val="0"/>
              <w:autoSpaceDE w:val="0"/>
              <w:autoSpaceDN w:val="0"/>
              <w:adjustRightInd w:val="0"/>
              <w:jc w:val="both"/>
              <w:textAlignment w:val="baseline"/>
              <w:rPr>
                <w:rFonts w:ascii="Arial" w:hAnsi="Arial" w:cs="Arial"/>
                <w:sz w:val="22"/>
                <w:szCs w:val="20"/>
              </w:rPr>
            </w:pPr>
            <w:r>
              <w:rPr>
                <w:rFonts w:ascii="Arial" w:hAnsi="Arial" w:cs="Arial"/>
                <w:sz w:val="22"/>
                <w:szCs w:val="20"/>
              </w:rPr>
              <w:t>Consultants Name: _____________________________________________</w:t>
            </w:r>
          </w:p>
          <w:p w14:paraId="19548482" w14:textId="77777777" w:rsidR="007F037C" w:rsidRPr="007535CB" w:rsidRDefault="007F037C" w:rsidP="007F037C">
            <w:pPr>
              <w:widowControl w:val="0"/>
              <w:overflowPunct w:val="0"/>
              <w:autoSpaceDE w:val="0"/>
              <w:autoSpaceDN w:val="0"/>
              <w:adjustRightInd w:val="0"/>
              <w:jc w:val="both"/>
              <w:textAlignment w:val="baseline"/>
              <w:rPr>
                <w:rFonts w:ascii="Arial" w:hAnsi="Arial" w:cs="Arial"/>
                <w:sz w:val="22"/>
                <w:szCs w:val="20"/>
              </w:rPr>
            </w:pPr>
          </w:p>
          <w:p w14:paraId="5A6C27DF" w14:textId="77777777" w:rsidR="007F037C" w:rsidRPr="007535CB" w:rsidRDefault="007F037C" w:rsidP="007F037C">
            <w:pPr>
              <w:widowControl w:val="0"/>
              <w:overflowPunct w:val="0"/>
              <w:autoSpaceDE w:val="0"/>
              <w:autoSpaceDN w:val="0"/>
              <w:adjustRightInd w:val="0"/>
              <w:jc w:val="both"/>
              <w:textAlignment w:val="baseline"/>
              <w:rPr>
                <w:rFonts w:ascii="Arial" w:hAnsi="Arial" w:cs="Arial"/>
                <w:sz w:val="22"/>
                <w:szCs w:val="20"/>
              </w:rPr>
            </w:pPr>
            <w:r w:rsidRPr="007535CB">
              <w:rPr>
                <w:rFonts w:ascii="Arial" w:hAnsi="Arial" w:cs="Arial"/>
                <w:sz w:val="22"/>
                <w:szCs w:val="20"/>
              </w:rPr>
              <w:t>Signed</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7F037C" w:rsidRPr="007535CB" w14:paraId="4E6D331D" w14:textId="77777777" w:rsidTr="00A52B8B">
              <w:trPr>
                <w:trHeight w:val="1797"/>
              </w:trPr>
              <w:tc>
                <w:tcPr>
                  <w:tcW w:w="10444" w:type="dxa"/>
                  <w:shd w:val="clear" w:color="auto" w:fill="auto"/>
                </w:tcPr>
                <w:p w14:paraId="02427C25" w14:textId="77777777" w:rsidR="007F037C" w:rsidRPr="007535CB" w:rsidRDefault="007F037C" w:rsidP="00C64AB3">
                  <w:pPr>
                    <w:framePr w:hSpace="180" w:wrap="around" w:vAnchor="text" w:hAnchor="text" w:y="-7"/>
                    <w:widowControl w:val="0"/>
                    <w:overflowPunct w:val="0"/>
                    <w:autoSpaceDE w:val="0"/>
                    <w:autoSpaceDN w:val="0"/>
                    <w:adjustRightInd w:val="0"/>
                    <w:jc w:val="both"/>
                    <w:textAlignment w:val="baseline"/>
                    <w:rPr>
                      <w:rFonts w:ascii="Arial" w:hAnsi="Arial" w:cs="Arial"/>
                      <w:sz w:val="22"/>
                      <w:szCs w:val="20"/>
                    </w:rPr>
                  </w:pPr>
                </w:p>
                <w:p w14:paraId="4BA13AA8" w14:textId="77777777" w:rsidR="007F037C" w:rsidRPr="007535CB" w:rsidRDefault="007F037C" w:rsidP="00C64AB3">
                  <w:pPr>
                    <w:framePr w:hSpace="180" w:wrap="around" w:vAnchor="text" w:hAnchor="text" w:y="-7"/>
                    <w:widowControl w:val="0"/>
                    <w:overflowPunct w:val="0"/>
                    <w:autoSpaceDE w:val="0"/>
                    <w:autoSpaceDN w:val="0"/>
                    <w:adjustRightInd w:val="0"/>
                    <w:jc w:val="both"/>
                    <w:textAlignment w:val="baseline"/>
                    <w:rPr>
                      <w:rFonts w:ascii="Arial" w:hAnsi="Arial" w:cs="Arial"/>
                      <w:sz w:val="22"/>
                      <w:szCs w:val="20"/>
                    </w:rPr>
                  </w:pPr>
                </w:p>
                <w:p w14:paraId="0354271D" w14:textId="77777777" w:rsidR="007F037C" w:rsidRPr="007535CB" w:rsidRDefault="007F037C" w:rsidP="00C64AB3">
                  <w:pPr>
                    <w:framePr w:hSpace="180" w:wrap="around" w:vAnchor="text" w:hAnchor="text" w:y="-7"/>
                    <w:widowControl w:val="0"/>
                    <w:overflowPunct w:val="0"/>
                    <w:autoSpaceDE w:val="0"/>
                    <w:autoSpaceDN w:val="0"/>
                    <w:adjustRightInd w:val="0"/>
                    <w:jc w:val="both"/>
                    <w:textAlignment w:val="baseline"/>
                    <w:rPr>
                      <w:rFonts w:ascii="Arial" w:hAnsi="Arial" w:cs="Arial"/>
                      <w:sz w:val="22"/>
                      <w:szCs w:val="20"/>
                    </w:rPr>
                  </w:pPr>
                </w:p>
              </w:tc>
            </w:tr>
          </w:tbl>
          <w:p w14:paraId="4E4EC67D" w14:textId="77777777" w:rsidR="007F037C" w:rsidRPr="007535CB" w:rsidRDefault="007F037C" w:rsidP="007F037C">
            <w:pPr>
              <w:widowControl w:val="0"/>
              <w:overflowPunct w:val="0"/>
              <w:autoSpaceDE w:val="0"/>
              <w:autoSpaceDN w:val="0"/>
              <w:adjustRightInd w:val="0"/>
              <w:jc w:val="both"/>
              <w:textAlignment w:val="baseline"/>
              <w:rPr>
                <w:rFonts w:ascii="Arial" w:hAnsi="Arial" w:cs="Arial"/>
                <w:sz w:val="22"/>
                <w:szCs w:val="20"/>
              </w:rPr>
            </w:pPr>
          </w:p>
          <w:p w14:paraId="3F2189EB" w14:textId="77777777" w:rsidR="007F037C" w:rsidRPr="007535CB" w:rsidRDefault="007F037C" w:rsidP="007F037C">
            <w:pPr>
              <w:widowControl w:val="0"/>
              <w:overflowPunct w:val="0"/>
              <w:autoSpaceDE w:val="0"/>
              <w:autoSpaceDN w:val="0"/>
              <w:adjustRightInd w:val="0"/>
              <w:jc w:val="both"/>
              <w:textAlignment w:val="baseline"/>
              <w:rPr>
                <w:rFonts w:ascii="Arial" w:hAnsi="Arial" w:cs="Arial"/>
                <w:sz w:val="22"/>
                <w:szCs w:val="20"/>
              </w:rPr>
            </w:pPr>
            <w:r w:rsidRPr="007535CB">
              <w:rPr>
                <w:rFonts w:ascii="Arial" w:hAnsi="Arial" w:cs="Arial"/>
                <w:sz w:val="22"/>
                <w:szCs w:val="20"/>
              </w:rPr>
              <w:t>Name and Address</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7F037C" w:rsidRPr="007535CB" w14:paraId="2845AA65" w14:textId="77777777" w:rsidTr="00A52B8B">
              <w:trPr>
                <w:trHeight w:val="1192"/>
              </w:trPr>
              <w:tc>
                <w:tcPr>
                  <w:tcW w:w="10444" w:type="dxa"/>
                  <w:shd w:val="clear" w:color="auto" w:fill="auto"/>
                </w:tcPr>
                <w:p w14:paraId="04B4D46A" w14:textId="77777777" w:rsidR="007F037C" w:rsidRPr="007535CB" w:rsidRDefault="007F037C" w:rsidP="00C64AB3">
                  <w:pPr>
                    <w:framePr w:hSpace="180" w:wrap="around" w:vAnchor="text" w:hAnchor="text" w:y="-7"/>
                    <w:widowControl w:val="0"/>
                    <w:overflowPunct w:val="0"/>
                    <w:autoSpaceDE w:val="0"/>
                    <w:autoSpaceDN w:val="0"/>
                    <w:adjustRightInd w:val="0"/>
                    <w:jc w:val="both"/>
                    <w:textAlignment w:val="baseline"/>
                    <w:rPr>
                      <w:rFonts w:ascii="Arial" w:hAnsi="Arial" w:cs="Arial"/>
                      <w:sz w:val="22"/>
                      <w:szCs w:val="20"/>
                    </w:rPr>
                  </w:pPr>
                </w:p>
              </w:tc>
            </w:tr>
            <w:tr w:rsidR="007F037C" w:rsidRPr="007535CB" w14:paraId="7C6A15C9" w14:textId="77777777" w:rsidTr="00A52B8B">
              <w:trPr>
                <w:trHeight w:val="785"/>
              </w:trPr>
              <w:tc>
                <w:tcPr>
                  <w:tcW w:w="10444" w:type="dxa"/>
                  <w:shd w:val="clear" w:color="auto" w:fill="auto"/>
                </w:tcPr>
                <w:p w14:paraId="13A6ADE6" w14:textId="77777777" w:rsidR="007F037C" w:rsidRPr="007535CB" w:rsidRDefault="007F037C" w:rsidP="00C64AB3">
                  <w:pPr>
                    <w:framePr w:hSpace="180" w:wrap="around" w:vAnchor="text" w:hAnchor="text" w:y="-7"/>
                    <w:widowControl w:val="0"/>
                    <w:overflowPunct w:val="0"/>
                    <w:autoSpaceDE w:val="0"/>
                    <w:autoSpaceDN w:val="0"/>
                    <w:adjustRightInd w:val="0"/>
                    <w:jc w:val="both"/>
                    <w:textAlignment w:val="baseline"/>
                    <w:rPr>
                      <w:rFonts w:ascii="Arial" w:hAnsi="Arial" w:cs="Arial"/>
                      <w:sz w:val="22"/>
                      <w:szCs w:val="20"/>
                    </w:rPr>
                  </w:pPr>
                </w:p>
              </w:tc>
            </w:tr>
          </w:tbl>
          <w:p w14:paraId="0CD2B9EE" w14:textId="77777777" w:rsidR="007F037C" w:rsidRPr="007535CB" w:rsidRDefault="007F037C" w:rsidP="007F037C">
            <w:pPr>
              <w:widowControl w:val="0"/>
              <w:overflowPunct w:val="0"/>
              <w:autoSpaceDE w:val="0"/>
              <w:autoSpaceDN w:val="0"/>
              <w:adjustRightInd w:val="0"/>
              <w:jc w:val="both"/>
              <w:textAlignment w:val="baseline"/>
              <w:rPr>
                <w:rFonts w:ascii="Arial" w:hAnsi="Arial" w:cs="Arial"/>
                <w:sz w:val="22"/>
                <w:szCs w:val="20"/>
              </w:rPr>
            </w:pPr>
          </w:p>
          <w:p w14:paraId="0B33A752" w14:textId="77777777" w:rsidR="007F037C" w:rsidRPr="007535CB" w:rsidRDefault="007F037C" w:rsidP="007F037C">
            <w:pPr>
              <w:widowControl w:val="0"/>
              <w:overflowPunct w:val="0"/>
              <w:autoSpaceDE w:val="0"/>
              <w:autoSpaceDN w:val="0"/>
              <w:adjustRightInd w:val="0"/>
              <w:jc w:val="both"/>
              <w:textAlignment w:val="baseline"/>
              <w:rPr>
                <w:rFonts w:ascii="Arial" w:hAnsi="Arial" w:cs="Arial"/>
                <w:sz w:val="22"/>
                <w:szCs w:val="20"/>
              </w:rPr>
            </w:pPr>
            <w:r w:rsidRPr="007535CB">
              <w:rPr>
                <w:rFonts w:ascii="Arial" w:hAnsi="Arial" w:cs="Arial"/>
                <w:sz w:val="22"/>
                <w:szCs w:val="20"/>
              </w:rPr>
              <w:t>Date</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7F037C" w:rsidRPr="007535CB" w14:paraId="30AE9D93" w14:textId="77777777" w:rsidTr="00A52B8B">
              <w:trPr>
                <w:trHeight w:val="1342"/>
              </w:trPr>
              <w:tc>
                <w:tcPr>
                  <w:tcW w:w="10444" w:type="dxa"/>
                  <w:shd w:val="clear" w:color="auto" w:fill="auto"/>
                </w:tcPr>
                <w:p w14:paraId="57A6AFAE" w14:textId="77777777" w:rsidR="007F037C" w:rsidRPr="007535CB" w:rsidRDefault="007F037C" w:rsidP="00C64AB3">
                  <w:pPr>
                    <w:framePr w:hSpace="180" w:wrap="around" w:vAnchor="text" w:hAnchor="text" w:y="-7"/>
                    <w:widowControl w:val="0"/>
                    <w:overflowPunct w:val="0"/>
                    <w:autoSpaceDE w:val="0"/>
                    <w:autoSpaceDN w:val="0"/>
                    <w:adjustRightInd w:val="0"/>
                    <w:jc w:val="both"/>
                    <w:textAlignment w:val="baseline"/>
                    <w:rPr>
                      <w:rFonts w:ascii="Arial" w:hAnsi="Arial" w:cs="Arial"/>
                      <w:sz w:val="22"/>
                      <w:szCs w:val="20"/>
                    </w:rPr>
                  </w:pPr>
                </w:p>
              </w:tc>
            </w:tr>
          </w:tbl>
          <w:p w14:paraId="35DFD171" w14:textId="77777777" w:rsidR="007F037C" w:rsidRPr="007535CB" w:rsidRDefault="007F037C" w:rsidP="007F037C">
            <w:pPr>
              <w:widowControl w:val="0"/>
              <w:overflowPunct w:val="0"/>
              <w:autoSpaceDE w:val="0"/>
              <w:autoSpaceDN w:val="0"/>
              <w:adjustRightInd w:val="0"/>
              <w:jc w:val="both"/>
              <w:textAlignment w:val="baseline"/>
              <w:rPr>
                <w:rFonts w:ascii="Arial" w:hAnsi="Arial" w:cs="Arial"/>
                <w:sz w:val="22"/>
                <w:szCs w:val="20"/>
              </w:rPr>
            </w:pPr>
          </w:p>
          <w:p w14:paraId="6672A900" w14:textId="77777777" w:rsidR="007F037C" w:rsidRPr="007535CB" w:rsidRDefault="007F037C" w:rsidP="007F037C">
            <w:pPr>
              <w:widowControl w:val="0"/>
              <w:overflowPunct w:val="0"/>
              <w:autoSpaceDE w:val="0"/>
              <w:autoSpaceDN w:val="0"/>
              <w:adjustRightInd w:val="0"/>
              <w:jc w:val="both"/>
              <w:textAlignment w:val="baseline"/>
              <w:rPr>
                <w:rFonts w:ascii="Arial" w:hAnsi="Arial" w:cs="Arial"/>
                <w:sz w:val="22"/>
                <w:szCs w:val="20"/>
              </w:rPr>
            </w:pPr>
          </w:p>
        </w:tc>
      </w:tr>
    </w:tbl>
    <w:p w14:paraId="2EF24656" w14:textId="77777777" w:rsidR="004703F6" w:rsidRDefault="004703F6">
      <w:pPr>
        <w:jc w:val="both"/>
        <w:rPr>
          <w:rFonts w:ascii="Verdana" w:hAnsi="Verdana" w:cs="Arial"/>
          <w:sz w:val="22"/>
          <w:szCs w:val="22"/>
        </w:rPr>
      </w:pPr>
    </w:p>
    <w:sectPr w:rsidR="004703F6" w:rsidSect="00790F36">
      <w:footerReference w:type="default" r:id="rId12"/>
      <w:pgSz w:w="11906" w:h="16838"/>
      <w:pgMar w:top="680" w:right="680" w:bottom="680" w:left="6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BA66A" w14:textId="77777777" w:rsidR="00FC5D33" w:rsidRDefault="00FC5D33" w:rsidP="000340AD">
      <w:r>
        <w:separator/>
      </w:r>
    </w:p>
  </w:endnote>
  <w:endnote w:type="continuationSeparator" w:id="0">
    <w:p w14:paraId="082F89A3" w14:textId="77777777" w:rsidR="00FC5D33" w:rsidRDefault="00FC5D33" w:rsidP="0003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648242"/>
      <w:docPartObj>
        <w:docPartGallery w:val="Page Numbers (Bottom of Page)"/>
        <w:docPartUnique/>
      </w:docPartObj>
    </w:sdtPr>
    <w:sdtEndPr>
      <w:rPr>
        <w:noProof/>
      </w:rPr>
    </w:sdtEndPr>
    <w:sdtContent>
      <w:p w14:paraId="6B140420" w14:textId="77777777" w:rsidR="00F12281" w:rsidRDefault="00F12281">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79EF2599" w14:textId="38A93ABA" w:rsidR="00F12281" w:rsidRPr="000E4288" w:rsidRDefault="00C47B73">
    <w:pPr>
      <w:pStyle w:val="Footer"/>
      <w:rPr>
        <w:rFonts w:ascii="Verdana" w:hAnsi="Verdana"/>
        <w:sz w:val="18"/>
        <w:szCs w:val="18"/>
      </w:rPr>
    </w:pPr>
    <w:r>
      <w:rPr>
        <w:rFonts w:ascii="Verdana" w:hAnsi="Verdana"/>
        <w:sz w:val="18"/>
        <w:szCs w:val="18"/>
      </w:rPr>
      <w:t>V.</w:t>
    </w:r>
    <w:r w:rsidR="00C64AB3">
      <w:rPr>
        <w:rFonts w:ascii="Verdana" w:hAnsi="Verdana"/>
        <w:sz w:val="18"/>
        <w:szCs w:val="18"/>
      </w:rPr>
      <w:t>05</w:t>
    </w:r>
    <w:r>
      <w:rPr>
        <w:rFonts w:ascii="Verdana" w:hAnsi="Verdana"/>
        <w:sz w:val="18"/>
        <w:szCs w:val="18"/>
      </w:rPr>
      <w:t>/0</w:t>
    </w:r>
    <w:r w:rsidR="00C64AB3">
      <w:rPr>
        <w:rFonts w:ascii="Verdana" w:hAnsi="Verdana"/>
        <w:sz w:val="18"/>
        <w:szCs w:val="18"/>
      </w:rPr>
      <w:t>6</w:t>
    </w:r>
    <w:r>
      <w:rPr>
        <w:rFonts w:ascii="Verdana" w:hAnsi="Verdana"/>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8B99B" w14:textId="77777777" w:rsidR="00FC5D33" w:rsidRDefault="00FC5D33" w:rsidP="000340AD">
      <w:r>
        <w:separator/>
      </w:r>
    </w:p>
  </w:footnote>
  <w:footnote w:type="continuationSeparator" w:id="0">
    <w:p w14:paraId="0BE1C618" w14:textId="77777777" w:rsidR="00FC5D33" w:rsidRDefault="00FC5D33" w:rsidP="00034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6DD1"/>
    <w:multiLevelType w:val="hybridMultilevel"/>
    <w:tmpl w:val="51B86088"/>
    <w:lvl w:ilvl="0" w:tplc="04090017">
      <w:start w:val="1"/>
      <w:numFmt w:val="lowerLetter"/>
      <w:lvlText w:val="%1)"/>
      <w:lvlJc w:val="left"/>
      <w:pPr>
        <w:tabs>
          <w:tab w:val="num" w:pos="1494"/>
        </w:tabs>
        <w:ind w:left="1494" w:hanging="360"/>
      </w:pPr>
    </w:lvl>
    <w:lvl w:ilvl="1" w:tplc="04090019">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A8C63EBA">
      <w:start w:val="1"/>
      <w:numFmt w:val="decimal"/>
      <w:lvlText w:val="%4."/>
      <w:lvlJc w:val="left"/>
      <w:pPr>
        <w:tabs>
          <w:tab w:val="num" w:pos="3654"/>
        </w:tabs>
        <w:ind w:left="3654" w:hanging="360"/>
      </w:pPr>
      <w:rPr>
        <w:rFonts w:hint="default"/>
      </w:r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 w15:restartNumberingAfterBreak="0">
    <w:nsid w:val="06C25E30"/>
    <w:multiLevelType w:val="hybridMultilevel"/>
    <w:tmpl w:val="2F8C8E06"/>
    <w:lvl w:ilvl="0" w:tplc="04090017">
      <w:start w:val="1"/>
      <w:numFmt w:val="lowerLetter"/>
      <w:lvlText w:val="%1)"/>
      <w:lvlJc w:val="left"/>
      <w:pPr>
        <w:tabs>
          <w:tab w:val="num" w:pos="720"/>
        </w:tabs>
        <w:ind w:left="720" w:hanging="360"/>
      </w:pPr>
    </w:lvl>
    <w:lvl w:ilvl="1" w:tplc="0A98B2B2">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981A46"/>
    <w:multiLevelType w:val="hybridMultilevel"/>
    <w:tmpl w:val="49AE1C94"/>
    <w:lvl w:ilvl="0" w:tplc="40B83B78">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80AE3"/>
    <w:multiLevelType w:val="multilevel"/>
    <w:tmpl w:val="43766696"/>
    <w:lvl w:ilvl="0">
      <w:start w:val="2"/>
      <w:numFmt w:val="bullet"/>
      <w:lvlText w:val=""/>
      <w:lvlJc w:val="left"/>
      <w:pPr>
        <w:tabs>
          <w:tab w:val="num" w:pos="720"/>
        </w:tabs>
        <w:ind w:left="720" w:hanging="360"/>
      </w:pPr>
      <w:rPr>
        <w:rFonts w:ascii="Symbol" w:eastAsia="Times New Roman" w:hAnsi="Symbo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64211"/>
    <w:multiLevelType w:val="hybridMultilevel"/>
    <w:tmpl w:val="9144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E7EA4"/>
    <w:multiLevelType w:val="multilevel"/>
    <w:tmpl w:val="3EFEE5DC"/>
    <w:lvl w:ilvl="0">
      <w:start w:val="2"/>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6" w15:restartNumberingAfterBreak="0">
    <w:nsid w:val="1F3F64F1"/>
    <w:multiLevelType w:val="hybridMultilevel"/>
    <w:tmpl w:val="80ACE65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B56B58"/>
    <w:multiLevelType w:val="hybridMultilevel"/>
    <w:tmpl w:val="43766696"/>
    <w:lvl w:ilvl="0" w:tplc="F492391C">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8B04AE"/>
    <w:multiLevelType w:val="hybridMultilevel"/>
    <w:tmpl w:val="4FAAB1EA"/>
    <w:lvl w:ilvl="0" w:tplc="E1C01B80">
      <w:start w:val="7"/>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591C73"/>
    <w:multiLevelType w:val="multilevel"/>
    <w:tmpl w:val="1778AF62"/>
    <w:lvl w:ilvl="0">
      <w:start w:val="3"/>
      <w:numFmt w:val="decimal"/>
      <w:lvlText w:val="%1"/>
      <w:lvlJc w:val="left"/>
      <w:pPr>
        <w:ind w:left="1095" w:hanging="375"/>
      </w:pPr>
      <w:rPr>
        <w:rFonts w:hint="default"/>
      </w:rPr>
    </w:lvl>
    <w:lvl w:ilvl="1">
      <w:start w:val="4"/>
      <w:numFmt w:val="decimal"/>
      <w:lvlText w:val="%1.%2"/>
      <w:lvlJc w:val="left"/>
      <w:pPr>
        <w:ind w:left="2574"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1080"/>
      </w:pPr>
      <w:rPr>
        <w:rFonts w:hint="default"/>
      </w:rPr>
    </w:lvl>
    <w:lvl w:ilvl="4">
      <w:start w:val="1"/>
      <w:numFmt w:val="decimal"/>
      <w:lvlText w:val="%1.%2.%3.%4.%5"/>
      <w:lvlJc w:val="left"/>
      <w:pPr>
        <w:ind w:left="6696" w:hanging="1440"/>
      </w:pPr>
      <w:rPr>
        <w:rFonts w:hint="default"/>
      </w:rPr>
    </w:lvl>
    <w:lvl w:ilvl="5">
      <w:start w:val="1"/>
      <w:numFmt w:val="decimal"/>
      <w:lvlText w:val="%1.%2.%3.%4.%5.%6"/>
      <w:lvlJc w:val="left"/>
      <w:pPr>
        <w:ind w:left="8190" w:hanging="1800"/>
      </w:pPr>
      <w:rPr>
        <w:rFonts w:hint="default"/>
      </w:rPr>
    </w:lvl>
    <w:lvl w:ilvl="6">
      <w:start w:val="1"/>
      <w:numFmt w:val="decimal"/>
      <w:lvlText w:val="%1.%2.%3.%4.%5.%6.%7"/>
      <w:lvlJc w:val="left"/>
      <w:pPr>
        <w:ind w:left="9324" w:hanging="1800"/>
      </w:pPr>
      <w:rPr>
        <w:rFonts w:hint="default"/>
      </w:rPr>
    </w:lvl>
    <w:lvl w:ilvl="7">
      <w:start w:val="1"/>
      <w:numFmt w:val="decimal"/>
      <w:lvlText w:val="%1.%2.%3.%4.%5.%6.%7.%8"/>
      <w:lvlJc w:val="left"/>
      <w:pPr>
        <w:ind w:left="10818" w:hanging="2160"/>
      </w:pPr>
      <w:rPr>
        <w:rFonts w:hint="default"/>
      </w:rPr>
    </w:lvl>
    <w:lvl w:ilvl="8">
      <w:start w:val="1"/>
      <w:numFmt w:val="decimal"/>
      <w:lvlText w:val="%1.%2.%3.%4.%5.%6.%7.%8.%9"/>
      <w:lvlJc w:val="left"/>
      <w:pPr>
        <w:ind w:left="12312" w:hanging="2520"/>
      </w:pPr>
      <w:rPr>
        <w:rFonts w:hint="default"/>
      </w:rPr>
    </w:lvl>
  </w:abstractNum>
  <w:abstractNum w:abstractNumId="10" w15:restartNumberingAfterBreak="0">
    <w:nsid w:val="2E8B39D9"/>
    <w:multiLevelType w:val="multilevel"/>
    <w:tmpl w:val="43766696"/>
    <w:lvl w:ilvl="0">
      <w:start w:val="2"/>
      <w:numFmt w:val="bullet"/>
      <w:lvlText w:val=""/>
      <w:lvlJc w:val="left"/>
      <w:pPr>
        <w:tabs>
          <w:tab w:val="num" w:pos="720"/>
        </w:tabs>
        <w:ind w:left="720" w:hanging="360"/>
      </w:pPr>
      <w:rPr>
        <w:rFonts w:ascii="Symbol" w:eastAsia="Times New Roman" w:hAnsi="Symbo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2B5392"/>
    <w:multiLevelType w:val="hybridMultilevel"/>
    <w:tmpl w:val="BE8475F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7CC4F35"/>
    <w:multiLevelType w:val="multilevel"/>
    <w:tmpl w:val="43766696"/>
    <w:lvl w:ilvl="0">
      <w:start w:val="2"/>
      <w:numFmt w:val="bullet"/>
      <w:lvlText w:val=""/>
      <w:lvlJc w:val="left"/>
      <w:pPr>
        <w:tabs>
          <w:tab w:val="num" w:pos="720"/>
        </w:tabs>
        <w:ind w:left="720" w:hanging="360"/>
      </w:pPr>
      <w:rPr>
        <w:rFonts w:ascii="Symbol" w:eastAsia="Times New Roman" w:hAnsi="Symbo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983A11"/>
    <w:multiLevelType w:val="multilevel"/>
    <w:tmpl w:val="06067088"/>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ED52771"/>
    <w:multiLevelType w:val="hybridMultilevel"/>
    <w:tmpl w:val="807A6F9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B4572"/>
    <w:multiLevelType w:val="hybridMultilevel"/>
    <w:tmpl w:val="BA6E900A"/>
    <w:lvl w:ilvl="0" w:tplc="802ED0E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82D2F07"/>
    <w:multiLevelType w:val="multilevel"/>
    <w:tmpl w:val="43766696"/>
    <w:lvl w:ilvl="0">
      <w:start w:val="2"/>
      <w:numFmt w:val="bullet"/>
      <w:lvlText w:val=""/>
      <w:lvlJc w:val="left"/>
      <w:pPr>
        <w:tabs>
          <w:tab w:val="num" w:pos="720"/>
        </w:tabs>
        <w:ind w:left="720" w:hanging="360"/>
      </w:pPr>
      <w:rPr>
        <w:rFonts w:ascii="Symbol" w:eastAsia="Times New Roman" w:hAnsi="Symbo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3102AA"/>
    <w:multiLevelType w:val="multilevel"/>
    <w:tmpl w:val="5A84E3F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A4B70DA"/>
    <w:multiLevelType w:val="hybridMultilevel"/>
    <w:tmpl w:val="4A9CA85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7674A7F"/>
    <w:multiLevelType w:val="hybridMultilevel"/>
    <w:tmpl w:val="726E80BE"/>
    <w:lvl w:ilvl="0" w:tplc="40B83B78">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726323"/>
    <w:multiLevelType w:val="hybridMultilevel"/>
    <w:tmpl w:val="EEACCCF0"/>
    <w:lvl w:ilvl="0" w:tplc="40B83B78">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D46966"/>
    <w:multiLevelType w:val="multilevel"/>
    <w:tmpl w:val="D3CA8644"/>
    <w:lvl w:ilvl="0">
      <w:start w:val="2"/>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2" w15:restartNumberingAfterBreak="0">
    <w:nsid w:val="5ECD280F"/>
    <w:multiLevelType w:val="multilevel"/>
    <w:tmpl w:val="D3CA8644"/>
    <w:lvl w:ilvl="0">
      <w:start w:val="2"/>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3" w15:restartNumberingAfterBreak="0">
    <w:nsid w:val="67D937C1"/>
    <w:multiLevelType w:val="hybridMultilevel"/>
    <w:tmpl w:val="544E8B76"/>
    <w:lvl w:ilvl="0" w:tplc="40B83B78">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F70F9B"/>
    <w:multiLevelType w:val="hybridMultilevel"/>
    <w:tmpl w:val="B9D6EAFC"/>
    <w:lvl w:ilvl="0" w:tplc="40B83B78">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8D5723"/>
    <w:multiLevelType w:val="multilevel"/>
    <w:tmpl w:val="3EFEE5DC"/>
    <w:lvl w:ilvl="0">
      <w:start w:val="2"/>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6" w15:restartNumberingAfterBreak="0">
    <w:nsid w:val="777F1025"/>
    <w:multiLevelType w:val="multilevel"/>
    <w:tmpl w:val="37B0D844"/>
    <w:lvl w:ilvl="0">
      <w:start w:val="3"/>
      <w:numFmt w:val="decimal"/>
      <w:lvlText w:val="%1"/>
      <w:lvlJc w:val="left"/>
      <w:pPr>
        <w:ind w:left="375" w:hanging="37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470" w:hanging="180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592" w:hanging="2520"/>
      </w:pPr>
      <w:rPr>
        <w:rFonts w:hint="default"/>
      </w:rPr>
    </w:lvl>
  </w:abstractNum>
  <w:abstractNum w:abstractNumId="27" w15:restartNumberingAfterBreak="0">
    <w:nsid w:val="7C180386"/>
    <w:multiLevelType w:val="hybridMultilevel"/>
    <w:tmpl w:val="C36230A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5533033">
    <w:abstractNumId w:val="1"/>
  </w:num>
  <w:num w:numId="2" w16cid:durableId="485049154">
    <w:abstractNumId w:val="6"/>
  </w:num>
  <w:num w:numId="3" w16cid:durableId="1304652451">
    <w:abstractNumId w:val="0"/>
  </w:num>
  <w:num w:numId="4" w16cid:durableId="2125339360">
    <w:abstractNumId w:val="27"/>
  </w:num>
  <w:num w:numId="5" w16cid:durableId="810639336">
    <w:abstractNumId w:val="18"/>
  </w:num>
  <w:num w:numId="6" w16cid:durableId="2030595548">
    <w:abstractNumId w:val="11"/>
  </w:num>
  <w:num w:numId="7" w16cid:durableId="1201043884">
    <w:abstractNumId w:val="23"/>
  </w:num>
  <w:num w:numId="8" w16cid:durableId="1317417858">
    <w:abstractNumId w:val="7"/>
  </w:num>
  <w:num w:numId="9" w16cid:durableId="1317341302">
    <w:abstractNumId w:val="12"/>
  </w:num>
  <w:num w:numId="10" w16cid:durableId="1901744590">
    <w:abstractNumId w:val="24"/>
  </w:num>
  <w:num w:numId="11" w16cid:durableId="385379654">
    <w:abstractNumId w:val="16"/>
  </w:num>
  <w:num w:numId="12" w16cid:durableId="879629898">
    <w:abstractNumId w:val="19"/>
  </w:num>
  <w:num w:numId="13" w16cid:durableId="1592200637">
    <w:abstractNumId w:val="3"/>
  </w:num>
  <w:num w:numId="14" w16cid:durableId="1221214955">
    <w:abstractNumId w:val="20"/>
  </w:num>
  <w:num w:numId="15" w16cid:durableId="1511096071">
    <w:abstractNumId w:val="10"/>
  </w:num>
  <w:num w:numId="16" w16cid:durableId="1158693880">
    <w:abstractNumId w:val="2"/>
  </w:num>
  <w:num w:numId="17" w16cid:durableId="420879183">
    <w:abstractNumId w:val="17"/>
  </w:num>
  <w:num w:numId="18" w16cid:durableId="1044479234">
    <w:abstractNumId w:val="4"/>
  </w:num>
  <w:num w:numId="19" w16cid:durableId="1005209461">
    <w:abstractNumId w:val="14"/>
  </w:num>
  <w:num w:numId="20" w16cid:durableId="535041313">
    <w:abstractNumId w:val="13"/>
  </w:num>
  <w:num w:numId="21" w16cid:durableId="19668150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7251577">
    <w:abstractNumId w:val="25"/>
  </w:num>
  <w:num w:numId="23" w16cid:durableId="1558854604">
    <w:abstractNumId w:val="26"/>
  </w:num>
  <w:num w:numId="24" w16cid:durableId="1577208747">
    <w:abstractNumId w:val="15"/>
  </w:num>
  <w:num w:numId="25" w16cid:durableId="1272709986">
    <w:abstractNumId w:val="13"/>
    <w:lvlOverride w:ilvl="0">
      <w:lvl w:ilvl="0">
        <w:start w:val="1"/>
        <w:numFmt w:val="decimal"/>
        <w:pStyle w:val="Style1"/>
        <w:lvlText w:val="%1."/>
        <w:lvlJc w:val="left"/>
        <w:pPr>
          <w:tabs>
            <w:tab w:val="num" w:pos="709"/>
          </w:tabs>
          <w:ind w:left="709" w:hanging="709"/>
        </w:pPr>
        <w:rPr>
          <w:rFonts w:ascii="Arial" w:hAnsi="Arial" w:hint="default"/>
          <w:b w:val="0"/>
          <w:i w:val="0"/>
          <w:sz w:val="22"/>
        </w:rPr>
      </w:lvl>
    </w:lvlOverride>
    <w:lvlOverride w:ilvl="1">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Override>
    <w:lvlOverride w:ilvl="2">
      <w:lvl w:ilvl="2">
        <w:start w:val="1"/>
        <w:numFmt w:val="decimal"/>
        <w:lvlRestart w:val="1"/>
        <w:pStyle w:val="Style2"/>
        <w:lvlText w:val="%1.%3"/>
        <w:lvlJc w:val="left"/>
        <w:pPr>
          <w:tabs>
            <w:tab w:val="num" w:pos="1418"/>
          </w:tabs>
          <w:ind w:left="1418" w:hanging="709"/>
        </w:pPr>
        <w:rPr>
          <w:rFonts w:ascii="Arial" w:hAnsi="Arial" w:hint="default"/>
          <w:b w:val="0"/>
          <w:i w:val="0"/>
          <w:sz w:val="22"/>
        </w:rPr>
      </w:lvl>
    </w:lvlOverride>
    <w:lvlOverride w:ilvl="3">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Override>
    <w:lvlOverride w:ilvl="4">
      <w:lvl w:ilvl="4">
        <w:start w:val="1"/>
        <w:numFmt w:val="decimal"/>
        <w:lvlRestart w:val="3"/>
        <w:pStyle w:val="Style311"/>
        <w:lvlText w:val="%1.%3.%5"/>
        <w:lvlJc w:val="left"/>
        <w:pPr>
          <w:tabs>
            <w:tab w:val="num" w:pos="2126"/>
          </w:tabs>
          <w:ind w:left="2126" w:hanging="708"/>
        </w:pPr>
        <w:rPr>
          <w:rFonts w:hint="default"/>
        </w:rPr>
      </w:lvl>
    </w:lvlOverride>
    <w:lvlOverride w:ilvl="5">
      <w:lvl w:ilvl="5">
        <w:start w:val="1"/>
        <w:numFmt w:val="lowerLetter"/>
        <w:lvlRestart w:val="3"/>
        <w:pStyle w:val="Style3a"/>
        <w:lvlText w:val="%6)"/>
        <w:lvlJc w:val="left"/>
        <w:pPr>
          <w:tabs>
            <w:tab w:val="num" w:pos="2126"/>
          </w:tabs>
          <w:ind w:left="2126" w:hanging="708"/>
        </w:pPr>
        <w:rPr>
          <w:rFonts w:hint="default"/>
        </w:rPr>
      </w:lvl>
    </w:lvlOverride>
    <w:lvlOverride w:ilvl="6">
      <w:lvl w:ilvl="6">
        <w:start w:val="1"/>
        <w:numFmt w:val="decimal"/>
        <w:lvlRestart w:val="5"/>
        <w:pStyle w:val="Style4"/>
        <w:lvlText w:val="%1.%3.%5.%7"/>
        <w:lvlJc w:val="left"/>
        <w:pPr>
          <w:tabs>
            <w:tab w:val="num" w:pos="2835"/>
          </w:tabs>
          <w:ind w:left="2835" w:hanging="709"/>
        </w:pPr>
        <w:rPr>
          <w:rFonts w:hint="default"/>
        </w:rPr>
      </w:lvl>
    </w:lvlOverride>
    <w:lvlOverride w:ilvl="7">
      <w:lvl w:ilvl="7">
        <w:start w:val="1"/>
        <w:numFmt w:val="lowerLetter"/>
        <w:lvlRestart w:val="5"/>
        <w:pStyle w:val="Style4a"/>
        <w:lvlText w:val="%8)"/>
        <w:lvlJc w:val="left"/>
        <w:pPr>
          <w:tabs>
            <w:tab w:val="num" w:pos="2835"/>
          </w:tabs>
          <w:ind w:left="2835" w:hanging="709"/>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16cid:durableId="1148017507">
    <w:abstractNumId w:val="8"/>
  </w:num>
  <w:num w:numId="27" w16cid:durableId="128254097">
    <w:abstractNumId w:val="22"/>
  </w:num>
  <w:num w:numId="28" w16cid:durableId="927233850">
    <w:abstractNumId w:val="21"/>
  </w:num>
  <w:num w:numId="29" w16cid:durableId="1199855177">
    <w:abstractNumId w:val="5"/>
  </w:num>
  <w:num w:numId="30" w16cid:durableId="14639608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0CC"/>
    <w:rsid w:val="000340AD"/>
    <w:rsid w:val="00036A96"/>
    <w:rsid w:val="00045D41"/>
    <w:rsid w:val="00057561"/>
    <w:rsid w:val="00071077"/>
    <w:rsid w:val="000A45B7"/>
    <w:rsid w:val="000C147C"/>
    <w:rsid w:val="000E4288"/>
    <w:rsid w:val="000E5266"/>
    <w:rsid w:val="000F6ABE"/>
    <w:rsid w:val="00113973"/>
    <w:rsid w:val="00115327"/>
    <w:rsid w:val="00123C83"/>
    <w:rsid w:val="001773AB"/>
    <w:rsid w:val="001923B3"/>
    <w:rsid w:val="001C2732"/>
    <w:rsid w:val="00211C65"/>
    <w:rsid w:val="00234F9A"/>
    <w:rsid w:val="00292F05"/>
    <w:rsid w:val="002B0807"/>
    <w:rsid w:val="002B6D88"/>
    <w:rsid w:val="002C1FE2"/>
    <w:rsid w:val="002D0560"/>
    <w:rsid w:val="002D288C"/>
    <w:rsid w:val="00327A30"/>
    <w:rsid w:val="00331D36"/>
    <w:rsid w:val="00366913"/>
    <w:rsid w:val="003A43AF"/>
    <w:rsid w:val="00406AD9"/>
    <w:rsid w:val="004347F1"/>
    <w:rsid w:val="0044481B"/>
    <w:rsid w:val="004641F4"/>
    <w:rsid w:val="004643E6"/>
    <w:rsid w:val="004703F6"/>
    <w:rsid w:val="00486732"/>
    <w:rsid w:val="004A0A2E"/>
    <w:rsid w:val="004D4A3D"/>
    <w:rsid w:val="004D7377"/>
    <w:rsid w:val="004F378D"/>
    <w:rsid w:val="00505218"/>
    <w:rsid w:val="00512604"/>
    <w:rsid w:val="005A017F"/>
    <w:rsid w:val="005F6B3F"/>
    <w:rsid w:val="00606970"/>
    <w:rsid w:val="00647A15"/>
    <w:rsid w:val="006C3693"/>
    <w:rsid w:val="006C6233"/>
    <w:rsid w:val="006D26D3"/>
    <w:rsid w:val="006D4E61"/>
    <w:rsid w:val="006F44FB"/>
    <w:rsid w:val="007476C3"/>
    <w:rsid w:val="007535CB"/>
    <w:rsid w:val="0078512A"/>
    <w:rsid w:val="00787CA3"/>
    <w:rsid w:val="00790F36"/>
    <w:rsid w:val="007B451D"/>
    <w:rsid w:val="007B6B12"/>
    <w:rsid w:val="007C703A"/>
    <w:rsid w:val="007D4EEE"/>
    <w:rsid w:val="007F037C"/>
    <w:rsid w:val="008379F6"/>
    <w:rsid w:val="00854E62"/>
    <w:rsid w:val="008668F5"/>
    <w:rsid w:val="008A18C6"/>
    <w:rsid w:val="008A5EF7"/>
    <w:rsid w:val="00933409"/>
    <w:rsid w:val="009412EC"/>
    <w:rsid w:val="0094145A"/>
    <w:rsid w:val="009648B1"/>
    <w:rsid w:val="00996E66"/>
    <w:rsid w:val="00997A52"/>
    <w:rsid w:val="009E236D"/>
    <w:rsid w:val="009E5EC1"/>
    <w:rsid w:val="009F1A22"/>
    <w:rsid w:val="00A02481"/>
    <w:rsid w:val="00A040D5"/>
    <w:rsid w:val="00A145EF"/>
    <w:rsid w:val="00A52B8B"/>
    <w:rsid w:val="00A61F64"/>
    <w:rsid w:val="00A63C6A"/>
    <w:rsid w:val="00A74480"/>
    <w:rsid w:val="00A840CC"/>
    <w:rsid w:val="00A854D7"/>
    <w:rsid w:val="00AA1F92"/>
    <w:rsid w:val="00AB5D49"/>
    <w:rsid w:val="00AC2FED"/>
    <w:rsid w:val="00AF5F17"/>
    <w:rsid w:val="00B53409"/>
    <w:rsid w:val="00B53C31"/>
    <w:rsid w:val="00B64526"/>
    <w:rsid w:val="00B71516"/>
    <w:rsid w:val="00B90932"/>
    <w:rsid w:val="00BB134B"/>
    <w:rsid w:val="00BB7F35"/>
    <w:rsid w:val="00BC2E5A"/>
    <w:rsid w:val="00BD38C8"/>
    <w:rsid w:val="00BF5410"/>
    <w:rsid w:val="00C06AEF"/>
    <w:rsid w:val="00C33B6D"/>
    <w:rsid w:val="00C47B73"/>
    <w:rsid w:val="00C64AB3"/>
    <w:rsid w:val="00C95CD8"/>
    <w:rsid w:val="00CD45DF"/>
    <w:rsid w:val="00CD5094"/>
    <w:rsid w:val="00D371E9"/>
    <w:rsid w:val="00D709BD"/>
    <w:rsid w:val="00D876FA"/>
    <w:rsid w:val="00DA147C"/>
    <w:rsid w:val="00DD1F42"/>
    <w:rsid w:val="00E0029A"/>
    <w:rsid w:val="00E037D5"/>
    <w:rsid w:val="00E217BB"/>
    <w:rsid w:val="00E625D2"/>
    <w:rsid w:val="00E908C8"/>
    <w:rsid w:val="00ED2970"/>
    <w:rsid w:val="00EF56C8"/>
    <w:rsid w:val="00F12281"/>
    <w:rsid w:val="00F23489"/>
    <w:rsid w:val="00F25E29"/>
    <w:rsid w:val="00F2606F"/>
    <w:rsid w:val="00F33FFB"/>
    <w:rsid w:val="00F62627"/>
    <w:rsid w:val="00F74948"/>
    <w:rsid w:val="00F86F71"/>
    <w:rsid w:val="00F97891"/>
    <w:rsid w:val="00FC5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F6DC6"/>
  <w15:docId w15:val="{FC9DA805-D0D2-4C3E-9605-6242AB3B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409"/>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33409"/>
    <w:pPr>
      <w:ind w:left="720"/>
      <w:jc w:val="both"/>
    </w:pPr>
  </w:style>
  <w:style w:type="paragraph" w:styleId="Title">
    <w:name w:val="Title"/>
    <w:basedOn w:val="Normal"/>
    <w:qFormat/>
    <w:rsid w:val="00933409"/>
    <w:pPr>
      <w:jc w:val="center"/>
    </w:pPr>
    <w:rPr>
      <w:b/>
      <w:bCs/>
      <w:sz w:val="32"/>
    </w:rPr>
  </w:style>
  <w:style w:type="character" w:customStyle="1" w:styleId="BodyTextIndentChar">
    <w:name w:val="Body Text Indent Char"/>
    <w:link w:val="BodyTextIndent"/>
    <w:rsid w:val="00A02481"/>
    <w:rPr>
      <w:sz w:val="24"/>
      <w:szCs w:val="24"/>
      <w:lang w:val="en-GB"/>
    </w:rPr>
  </w:style>
  <w:style w:type="character" w:styleId="Hyperlink">
    <w:name w:val="Hyperlink"/>
    <w:rsid w:val="00BC2E5A"/>
    <w:rPr>
      <w:color w:val="0000FF"/>
      <w:u w:val="single"/>
    </w:rPr>
  </w:style>
  <w:style w:type="paragraph" w:styleId="BalloonText">
    <w:name w:val="Balloon Text"/>
    <w:basedOn w:val="Normal"/>
    <w:link w:val="BalloonTextChar"/>
    <w:rsid w:val="00A63C6A"/>
    <w:rPr>
      <w:rFonts w:ascii="Tahoma" w:hAnsi="Tahoma" w:cs="Tahoma"/>
      <w:sz w:val="16"/>
      <w:szCs w:val="16"/>
    </w:rPr>
  </w:style>
  <w:style w:type="character" w:customStyle="1" w:styleId="BalloonTextChar">
    <w:name w:val="Balloon Text Char"/>
    <w:basedOn w:val="DefaultParagraphFont"/>
    <w:link w:val="BalloonText"/>
    <w:rsid w:val="00A63C6A"/>
    <w:rPr>
      <w:rFonts w:ascii="Tahoma" w:hAnsi="Tahoma" w:cs="Tahoma"/>
      <w:sz w:val="16"/>
      <w:szCs w:val="16"/>
      <w:lang w:val="en-GB"/>
    </w:rPr>
  </w:style>
  <w:style w:type="paragraph" w:customStyle="1" w:styleId="Style1">
    <w:name w:val="Style1"/>
    <w:basedOn w:val="Title"/>
    <w:rsid w:val="00BD38C8"/>
    <w:pPr>
      <w:keepNext/>
      <w:keepLines/>
      <w:numPr>
        <w:numId w:val="20"/>
      </w:numPr>
      <w:overflowPunct w:val="0"/>
      <w:autoSpaceDE w:val="0"/>
      <w:autoSpaceDN w:val="0"/>
      <w:adjustRightInd w:val="0"/>
      <w:spacing w:before="120" w:after="120"/>
      <w:jc w:val="both"/>
      <w:textAlignment w:val="baseline"/>
    </w:pPr>
    <w:rPr>
      <w:rFonts w:ascii="Arial" w:hAnsi="Arial"/>
      <w:sz w:val="22"/>
      <w:szCs w:val="20"/>
    </w:rPr>
  </w:style>
  <w:style w:type="paragraph" w:customStyle="1" w:styleId="Style2">
    <w:name w:val="Style2"/>
    <w:basedOn w:val="Normal"/>
    <w:rsid w:val="00BD38C8"/>
    <w:pPr>
      <w:widowControl w:val="0"/>
      <w:numPr>
        <w:ilvl w:val="2"/>
        <w:numId w:val="20"/>
      </w:numPr>
      <w:overflowPunct w:val="0"/>
      <w:autoSpaceDE w:val="0"/>
      <w:autoSpaceDN w:val="0"/>
      <w:adjustRightInd w:val="0"/>
      <w:spacing w:after="120"/>
      <w:jc w:val="both"/>
      <w:textAlignment w:val="baseline"/>
    </w:pPr>
    <w:rPr>
      <w:rFonts w:ascii="Arial" w:hAnsi="Arial"/>
      <w:sz w:val="22"/>
      <w:szCs w:val="20"/>
    </w:rPr>
  </w:style>
  <w:style w:type="paragraph" w:customStyle="1" w:styleId="Style3a">
    <w:name w:val="Style3a"/>
    <w:basedOn w:val="Style311"/>
    <w:rsid w:val="00BD38C8"/>
    <w:pPr>
      <w:numPr>
        <w:ilvl w:val="5"/>
      </w:numPr>
    </w:pPr>
  </w:style>
  <w:style w:type="paragraph" w:customStyle="1" w:styleId="Style311">
    <w:name w:val="Style3.1.1"/>
    <w:basedOn w:val="Normal"/>
    <w:rsid w:val="00BD38C8"/>
    <w:pPr>
      <w:numPr>
        <w:ilvl w:val="4"/>
        <w:numId w:val="20"/>
      </w:numPr>
      <w:overflowPunct w:val="0"/>
      <w:autoSpaceDE w:val="0"/>
      <w:autoSpaceDN w:val="0"/>
      <w:adjustRightInd w:val="0"/>
      <w:spacing w:after="120"/>
      <w:jc w:val="both"/>
      <w:textAlignment w:val="baseline"/>
    </w:pPr>
    <w:rPr>
      <w:rFonts w:ascii="Arial" w:hAnsi="Arial" w:cs="Arial"/>
      <w:bCs/>
      <w:sz w:val="22"/>
      <w:szCs w:val="20"/>
    </w:rPr>
  </w:style>
  <w:style w:type="paragraph" w:customStyle="1" w:styleId="Style4">
    <w:name w:val="Style4"/>
    <w:basedOn w:val="Normal"/>
    <w:rsid w:val="00BD38C8"/>
    <w:pPr>
      <w:widowControl w:val="0"/>
      <w:numPr>
        <w:ilvl w:val="6"/>
        <w:numId w:val="20"/>
      </w:numPr>
      <w:overflowPunct w:val="0"/>
      <w:autoSpaceDE w:val="0"/>
      <w:autoSpaceDN w:val="0"/>
      <w:adjustRightInd w:val="0"/>
      <w:spacing w:after="120"/>
      <w:jc w:val="both"/>
      <w:textAlignment w:val="baseline"/>
    </w:pPr>
    <w:rPr>
      <w:rFonts w:ascii="Arial" w:hAnsi="Arial"/>
      <w:sz w:val="22"/>
      <w:szCs w:val="20"/>
    </w:rPr>
  </w:style>
  <w:style w:type="paragraph" w:customStyle="1" w:styleId="Style2a">
    <w:name w:val="Style2a"/>
    <w:basedOn w:val="Normal"/>
    <w:rsid w:val="00BD38C8"/>
    <w:pPr>
      <w:widowControl w:val="0"/>
      <w:numPr>
        <w:ilvl w:val="3"/>
        <w:numId w:val="20"/>
      </w:numPr>
      <w:overflowPunct w:val="0"/>
      <w:autoSpaceDE w:val="0"/>
      <w:autoSpaceDN w:val="0"/>
      <w:adjustRightInd w:val="0"/>
      <w:spacing w:after="120"/>
      <w:jc w:val="both"/>
      <w:textAlignment w:val="baseline"/>
    </w:pPr>
    <w:rPr>
      <w:rFonts w:ascii="Arial" w:hAnsi="Arial"/>
      <w:sz w:val="22"/>
      <w:szCs w:val="20"/>
    </w:rPr>
  </w:style>
  <w:style w:type="paragraph" w:customStyle="1" w:styleId="Style1notBold">
    <w:name w:val="Style1notBold"/>
    <w:basedOn w:val="Style1"/>
    <w:rsid w:val="00BD38C8"/>
    <w:pPr>
      <w:keepNext w:val="0"/>
      <w:keepLines w:val="0"/>
      <w:widowControl w:val="0"/>
      <w:numPr>
        <w:ilvl w:val="1"/>
      </w:numPr>
    </w:pPr>
    <w:rPr>
      <w:b w:val="0"/>
    </w:rPr>
  </w:style>
  <w:style w:type="paragraph" w:customStyle="1" w:styleId="Style4a">
    <w:name w:val="Style4a"/>
    <w:basedOn w:val="Style3a"/>
    <w:rsid w:val="00BD38C8"/>
    <w:pPr>
      <w:numPr>
        <w:ilvl w:val="7"/>
      </w:numPr>
    </w:pPr>
  </w:style>
  <w:style w:type="paragraph" w:styleId="ListParagraph">
    <w:name w:val="List Paragraph"/>
    <w:basedOn w:val="Normal"/>
    <w:uiPriority w:val="34"/>
    <w:qFormat/>
    <w:rsid w:val="00C33B6D"/>
    <w:pPr>
      <w:ind w:left="720"/>
      <w:contextualSpacing/>
    </w:pPr>
  </w:style>
  <w:style w:type="paragraph" w:styleId="Header">
    <w:name w:val="header"/>
    <w:basedOn w:val="Normal"/>
    <w:link w:val="HeaderChar"/>
    <w:unhideWhenUsed/>
    <w:rsid w:val="000340AD"/>
    <w:pPr>
      <w:tabs>
        <w:tab w:val="center" w:pos="4513"/>
        <w:tab w:val="right" w:pos="9026"/>
      </w:tabs>
    </w:pPr>
  </w:style>
  <w:style w:type="character" w:customStyle="1" w:styleId="HeaderChar">
    <w:name w:val="Header Char"/>
    <w:basedOn w:val="DefaultParagraphFont"/>
    <w:link w:val="Header"/>
    <w:rsid w:val="000340AD"/>
    <w:rPr>
      <w:sz w:val="24"/>
      <w:szCs w:val="24"/>
      <w:lang w:val="en-GB"/>
    </w:rPr>
  </w:style>
  <w:style w:type="paragraph" w:styleId="Footer">
    <w:name w:val="footer"/>
    <w:basedOn w:val="Normal"/>
    <w:link w:val="FooterChar"/>
    <w:uiPriority w:val="99"/>
    <w:unhideWhenUsed/>
    <w:rsid w:val="000340AD"/>
    <w:pPr>
      <w:tabs>
        <w:tab w:val="center" w:pos="4513"/>
        <w:tab w:val="right" w:pos="9026"/>
      </w:tabs>
    </w:pPr>
  </w:style>
  <w:style w:type="character" w:customStyle="1" w:styleId="FooterChar">
    <w:name w:val="Footer Char"/>
    <w:basedOn w:val="DefaultParagraphFont"/>
    <w:link w:val="Footer"/>
    <w:uiPriority w:val="99"/>
    <w:rsid w:val="000340AD"/>
    <w:rPr>
      <w:sz w:val="24"/>
      <w:szCs w:val="24"/>
      <w:lang w:val="en-GB"/>
    </w:rPr>
  </w:style>
  <w:style w:type="paragraph" w:styleId="NoSpacing">
    <w:name w:val="No Spacing"/>
    <w:link w:val="NoSpacingChar"/>
    <w:uiPriority w:val="1"/>
    <w:qFormat/>
    <w:rsid w:val="000E428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E4288"/>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5F6B3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170637">
      <w:bodyDiv w:val="1"/>
      <w:marLeft w:val="0"/>
      <w:marRight w:val="0"/>
      <w:marTop w:val="0"/>
      <w:marBottom w:val="0"/>
      <w:divBdr>
        <w:top w:val="none" w:sz="0" w:space="0" w:color="auto"/>
        <w:left w:val="none" w:sz="0" w:space="0" w:color="auto"/>
        <w:bottom w:val="none" w:sz="0" w:space="0" w:color="auto"/>
        <w:right w:val="none" w:sz="0" w:space="0" w:color="auto"/>
      </w:divBdr>
    </w:div>
    <w:div w:id="13220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C1AA8-808F-4768-BB14-02E5FD07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2610</Words>
  <Characters>13546</Characters>
  <Application>Microsoft Office Word</Application>
  <DocSecurity>0</DocSecurity>
  <Lines>366</Lines>
  <Paragraphs>141</Paragraphs>
  <ScaleCrop>false</ScaleCrop>
  <HeadingPairs>
    <vt:vector size="2" baseType="variant">
      <vt:variant>
        <vt:lpstr>Title</vt:lpstr>
      </vt:variant>
      <vt:variant>
        <vt:i4>1</vt:i4>
      </vt:variant>
    </vt:vector>
  </HeadingPairs>
  <TitlesOfParts>
    <vt:vector size="1" baseType="lpstr">
      <vt:lpstr>Terms of Business / Retainer</vt:lpstr>
    </vt:vector>
  </TitlesOfParts>
  <Company>trust wills &amp; probate ltd T/a thewillsupermarket</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Business / Retainer</dc:title>
  <dc:creator>Brian W McMillan</dc:creator>
  <cp:lastModifiedBy>Chris Watts</cp:lastModifiedBy>
  <cp:revision>11</cp:revision>
  <cp:lastPrinted>2024-04-24T09:56:00Z</cp:lastPrinted>
  <dcterms:created xsi:type="dcterms:W3CDTF">2024-04-01T08:34:00Z</dcterms:created>
  <dcterms:modified xsi:type="dcterms:W3CDTF">2024-06-05T10:45:00Z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930041d1f9a23fcc4b91bb3a97e9a0755de616da5ff8f1cd0ac0192868147f8e</vt:lpwstr>
  </property>
</Properties>
</file>