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17D0" w14:textId="77777777" w:rsidR="00411A79" w:rsidRPr="00411A79" w:rsidRDefault="00411A79" w:rsidP="00411A79">
      <w:pPr>
        <w:bidi/>
        <w:jc w:val="center"/>
        <w:rPr>
          <w:b/>
          <w:bCs/>
          <w:rtl/>
        </w:rPr>
      </w:pPr>
      <w:r w:rsidRPr="00411A79">
        <w:rPr>
          <w:b/>
          <w:bCs/>
          <w:rtl/>
        </w:rPr>
        <w:t>הסכם התקשרות למתן שירותים</w:t>
      </w:r>
    </w:p>
    <w:p w14:paraId="22F78D9F" w14:textId="77777777" w:rsidR="00411A79" w:rsidRPr="00411A79" w:rsidRDefault="00411A79" w:rsidP="00411A79">
      <w:pPr>
        <w:bidi/>
        <w:jc w:val="center"/>
        <w:rPr>
          <w:rtl/>
        </w:rPr>
      </w:pPr>
      <w:r w:rsidRPr="00411A79">
        <w:rPr>
          <w:b/>
          <w:bCs/>
          <w:rtl/>
        </w:rPr>
        <w:t>שנערך ונחתם ב</w:t>
      </w:r>
      <w:r w:rsidRPr="00411A79">
        <w:rPr>
          <w:rtl/>
        </w:rPr>
        <w:t>[עיר]** ביום** [תאריך]</w:t>
      </w:r>
    </w:p>
    <w:p w14:paraId="0E00E328" w14:textId="77777777" w:rsidR="00411A79" w:rsidRPr="00411A79" w:rsidRDefault="00411A79" w:rsidP="00411A79">
      <w:pPr>
        <w:bidi/>
        <w:jc w:val="center"/>
        <w:rPr>
          <w:rtl/>
        </w:rPr>
      </w:pPr>
      <w:r w:rsidRPr="00411A79">
        <w:rPr>
          <w:rtl/>
        </w:rPr>
        <w:t>בין:</w:t>
      </w:r>
    </w:p>
    <w:p w14:paraId="53173991" w14:textId="77777777" w:rsidR="00411A79" w:rsidRPr="00411A79" w:rsidRDefault="00411A79" w:rsidP="00411A79">
      <w:pPr>
        <w:bidi/>
        <w:jc w:val="center"/>
        <w:rPr>
          <w:rtl/>
        </w:rPr>
      </w:pPr>
      <w:r w:rsidRPr="00411A79">
        <w:rPr>
          <w:rtl/>
        </w:rPr>
        <w:t>חברת חותם חיים בע"מ, ח.פ 516890894</w:t>
      </w:r>
    </w:p>
    <w:p w14:paraId="3D0846D1" w14:textId="3D61626A" w:rsidR="00411A79" w:rsidRPr="00411A79" w:rsidRDefault="00411A79" w:rsidP="00411A79">
      <w:pPr>
        <w:bidi/>
        <w:jc w:val="center"/>
        <w:rPr>
          <w:rtl/>
        </w:rPr>
      </w:pPr>
      <w:r w:rsidRPr="00411A79">
        <w:rPr>
          <w:rtl/>
        </w:rPr>
        <w:t xml:space="preserve">מרחוב </w:t>
      </w:r>
      <w:r>
        <w:rPr>
          <w:rFonts w:hint="cs"/>
          <w:rtl/>
        </w:rPr>
        <w:t>ת.ד 940 שוהם</w:t>
      </w:r>
    </w:p>
    <w:p w14:paraId="0191A349" w14:textId="77777777" w:rsidR="00411A79" w:rsidRPr="00411A79" w:rsidRDefault="00411A79" w:rsidP="00411A79">
      <w:pPr>
        <w:bidi/>
        <w:jc w:val="center"/>
        <w:rPr>
          <w:rtl/>
        </w:rPr>
      </w:pPr>
      <w:r w:rsidRPr="00411A79">
        <w:rPr>
          <w:rtl/>
        </w:rPr>
        <w:t>(להלן: "החברה" או "מזמין השירותים")</w:t>
      </w:r>
    </w:p>
    <w:p w14:paraId="4B31D573" w14:textId="77777777" w:rsidR="00411A79" w:rsidRPr="00411A79" w:rsidRDefault="00411A79" w:rsidP="00411A79">
      <w:pPr>
        <w:bidi/>
        <w:jc w:val="center"/>
        <w:rPr>
          <w:rtl/>
        </w:rPr>
      </w:pPr>
      <w:r w:rsidRPr="00411A79">
        <w:rPr>
          <w:rtl/>
        </w:rPr>
        <w:t>מצד אחד;</w:t>
      </w:r>
    </w:p>
    <w:p w14:paraId="51D683E1" w14:textId="77777777" w:rsidR="00411A79" w:rsidRPr="00411A79" w:rsidRDefault="00411A79" w:rsidP="00411A79">
      <w:pPr>
        <w:bidi/>
        <w:jc w:val="center"/>
        <w:rPr>
          <w:rtl/>
        </w:rPr>
      </w:pPr>
      <w:r w:rsidRPr="00411A79">
        <w:rPr>
          <w:rtl/>
        </w:rPr>
        <w:t>לבין:</w:t>
      </w:r>
    </w:p>
    <w:p w14:paraId="2D8E31A5" w14:textId="77777777" w:rsidR="00411A79" w:rsidRPr="00411A79" w:rsidRDefault="00411A79" w:rsidP="00411A79">
      <w:pPr>
        <w:bidi/>
        <w:jc w:val="center"/>
        <w:rPr>
          <w:rtl/>
        </w:rPr>
      </w:pPr>
      <w:r w:rsidRPr="00411A79">
        <w:rPr>
          <w:rtl/>
        </w:rPr>
        <w:t>[שם נותן השירותים/שם החברה הקבלנית]</w:t>
      </w:r>
    </w:p>
    <w:p w14:paraId="431357CA" w14:textId="77777777" w:rsidR="00411A79" w:rsidRPr="00411A79" w:rsidRDefault="00411A79" w:rsidP="00411A79">
      <w:pPr>
        <w:bidi/>
        <w:jc w:val="center"/>
        <w:rPr>
          <w:rtl/>
        </w:rPr>
      </w:pPr>
      <w:r w:rsidRPr="00411A79">
        <w:rPr>
          <w:rtl/>
        </w:rPr>
        <w:t>ח.פ./ע.מ./ת.ז. [מספר מזהה]</w:t>
      </w:r>
    </w:p>
    <w:p w14:paraId="581BB9D9" w14:textId="77777777" w:rsidR="00411A79" w:rsidRPr="00411A79" w:rsidRDefault="00411A79" w:rsidP="00411A79">
      <w:pPr>
        <w:bidi/>
        <w:jc w:val="center"/>
        <w:rPr>
          <w:rtl/>
        </w:rPr>
      </w:pPr>
      <w:r w:rsidRPr="00411A79">
        <w:rPr>
          <w:rtl/>
        </w:rPr>
        <w:t>מרחוב [כתובת מלאה]</w:t>
      </w:r>
    </w:p>
    <w:p w14:paraId="3AB58F07" w14:textId="77777777" w:rsidR="00411A79" w:rsidRPr="00411A79" w:rsidRDefault="00411A79" w:rsidP="00411A79">
      <w:pPr>
        <w:bidi/>
        <w:jc w:val="center"/>
        <w:rPr>
          <w:rtl/>
        </w:rPr>
      </w:pPr>
      <w:r w:rsidRPr="00411A79">
        <w:rPr>
          <w:rtl/>
        </w:rPr>
        <w:t>(להלן: "נותן השירותים" או "קבלן המשנה")</w:t>
      </w:r>
    </w:p>
    <w:p w14:paraId="623CC72C" w14:textId="77777777" w:rsidR="00411A79" w:rsidRPr="00411A79" w:rsidRDefault="00411A79" w:rsidP="00411A79">
      <w:pPr>
        <w:bidi/>
        <w:rPr>
          <w:rtl/>
        </w:rPr>
      </w:pPr>
      <w:r w:rsidRPr="00411A79">
        <w:rPr>
          <w:rtl/>
        </w:rPr>
        <w:t>מצד שני;</w:t>
      </w:r>
    </w:p>
    <w:p w14:paraId="50B1D5B3" w14:textId="77777777" w:rsidR="00411A79" w:rsidRPr="00411A79" w:rsidRDefault="00411A79" w:rsidP="00411A79">
      <w:pPr>
        <w:bidi/>
        <w:rPr>
          <w:rtl/>
        </w:rPr>
      </w:pPr>
      <w:r w:rsidRPr="00411A79">
        <w:rPr>
          <w:b/>
          <w:bCs/>
          <w:rtl/>
        </w:rPr>
        <w:t>הואיל</w:t>
      </w:r>
      <w:r w:rsidRPr="00411A79">
        <w:rPr>
          <w:rtl/>
        </w:rPr>
        <w:t xml:space="preserve"> והחברה עוסקת, בין היתר, בפיתוח, שיווק ואספקת שירותי הדרכה, הטמעה טכנולוגית וסדנאות (להלן: "</w:t>
      </w:r>
      <w:r w:rsidRPr="00411A79">
        <w:rPr>
          <w:b/>
          <w:bCs/>
          <w:rtl/>
        </w:rPr>
        <w:t>שירותי החברה</w:t>
      </w:r>
      <w:r w:rsidRPr="00411A79">
        <w:rPr>
          <w:rtl/>
        </w:rPr>
        <w:t>") עבור לקוחותיה (להלן: "</w:t>
      </w:r>
      <w:r w:rsidRPr="00411A79">
        <w:rPr>
          <w:b/>
          <w:bCs/>
          <w:rtl/>
        </w:rPr>
        <w:t>לקוחות החברה</w:t>
      </w:r>
      <w:r w:rsidRPr="00411A79">
        <w:rPr>
          <w:rtl/>
        </w:rPr>
        <w:t>");</w:t>
      </w:r>
    </w:p>
    <w:p w14:paraId="51601163" w14:textId="77777777" w:rsidR="00411A79" w:rsidRPr="00411A79" w:rsidRDefault="00411A79" w:rsidP="00411A79">
      <w:pPr>
        <w:bidi/>
        <w:rPr>
          <w:rtl/>
        </w:rPr>
      </w:pPr>
      <w:r w:rsidRPr="00411A79">
        <w:rPr>
          <w:b/>
          <w:bCs/>
          <w:rtl/>
        </w:rPr>
        <w:t>והואיל</w:t>
      </w:r>
      <w:r w:rsidRPr="00411A79">
        <w:rPr>
          <w:rtl/>
        </w:rPr>
        <w:t xml:space="preserve"> ונותן השירותים מצהיר כי הינו קבלן עצמאי (עוסק מורשה / חברה בע"מ) ובעל הידע, המומחיות, הניסיון, המיומנות והמשאבים הדרושים לשם אספקת שירותי הדרכה ו/או הפעלת סדנאות בתחומים שיידרשו על ידי החברה (להלן: "</w:t>
      </w:r>
      <w:r w:rsidRPr="00411A79">
        <w:rPr>
          <w:b/>
          <w:bCs/>
          <w:rtl/>
        </w:rPr>
        <w:t>השירותים</w:t>
      </w:r>
      <w:r w:rsidRPr="00411A79">
        <w:rPr>
          <w:rtl/>
        </w:rPr>
        <w:t>");</w:t>
      </w:r>
    </w:p>
    <w:p w14:paraId="6D87E93D" w14:textId="77777777" w:rsidR="00411A79" w:rsidRPr="00411A79" w:rsidRDefault="00411A79" w:rsidP="00411A79">
      <w:pPr>
        <w:bidi/>
        <w:rPr>
          <w:rtl/>
        </w:rPr>
      </w:pPr>
      <w:r w:rsidRPr="00411A79">
        <w:rPr>
          <w:b/>
          <w:bCs/>
          <w:rtl/>
        </w:rPr>
        <w:t>והואיל</w:t>
      </w:r>
      <w:r w:rsidRPr="00411A79">
        <w:rPr>
          <w:rtl/>
        </w:rPr>
        <w:t xml:space="preserve"> ונותן השירותים מצהיר כי הוא מחזיק בכל האישורים, הרישיונות והביטוחים הנדרשים על פי דין לניהול עסקו ולמתן השירותים, לרבות רישום תקף ברשויות המס (מס הכנסה ומע"מ) ובמוסד לביטוח לאומי כעצמאי;</w:t>
      </w:r>
    </w:p>
    <w:p w14:paraId="120BC70B" w14:textId="77777777" w:rsidR="00411A79" w:rsidRPr="00411A79" w:rsidRDefault="00411A79" w:rsidP="00411A79">
      <w:pPr>
        <w:bidi/>
        <w:rPr>
          <w:rtl/>
        </w:rPr>
      </w:pPr>
      <w:r w:rsidRPr="00411A79">
        <w:rPr>
          <w:b/>
          <w:bCs/>
          <w:rtl/>
        </w:rPr>
        <w:t>והואיל</w:t>
      </w:r>
      <w:r w:rsidRPr="00411A79">
        <w:rPr>
          <w:rtl/>
        </w:rPr>
        <w:t xml:space="preserve"> והחברה מעוניינת להזמין מאת נותן השירותים את השירותים, ונותן השירותים מעוניין לספק לחברה את השירותים, והכל בהתאם לתנאים ולהוראות המפורטים בהסכם זה;</w:t>
      </w:r>
    </w:p>
    <w:p w14:paraId="68DFAA77" w14:textId="77777777" w:rsidR="00411A79" w:rsidRPr="00411A79" w:rsidRDefault="00411A79" w:rsidP="00411A79">
      <w:pPr>
        <w:bidi/>
        <w:rPr>
          <w:rtl/>
        </w:rPr>
      </w:pPr>
      <w:r w:rsidRPr="00411A79">
        <w:rPr>
          <w:b/>
          <w:bCs/>
          <w:rtl/>
        </w:rPr>
        <w:t>והואיל</w:t>
      </w:r>
      <w:r w:rsidRPr="00411A79">
        <w:rPr>
          <w:rtl/>
        </w:rPr>
        <w:t xml:space="preserve"> והצדדים מצהירים ומסכימים במפורש כי הסכם זה הינו הסכם למתן שירותים על ידי קבלן עצמאי, וכי </w:t>
      </w:r>
      <w:r w:rsidRPr="00411A79">
        <w:rPr>
          <w:b/>
          <w:bCs/>
          <w:rtl/>
        </w:rPr>
        <w:t>לא מתקיימים ולא יתקיימו</w:t>
      </w:r>
      <w:r w:rsidRPr="00411A79">
        <w:rPr>
          <w:rtl/>
        </w:rPr>
        <w:t xml:space="preserve"> בין הצדדים יחסי עובד-מעביד מכל סוג ומין שהוא;</w:t>
      </w:r>
    </w:p>
    <w:p w14:paraId="679B7D48" w14:textId="77777777" w:rsidR="00411A79" w:rsidRPr="00411A79" w:rsidRDefault="00411A79" w:rsidP="00411A79">
      <w:pPr>
        <w:bidi/>
        <w:rPr>
          <w:rtl/>
        </w:rPr>
      </w:pPr>
      <w:r w:rsidRPr="00411A79">
        <w:rPr>
          <w:b/>
          <w:bCs/>
          <w:rtl/>
        </w:rPr>
        <w:t>לפיכך הוסכם, הוצהר והותנה בין הצדדים כדלקמן:</w:t>
      </w:r>
    </w:p>
    <w:p w14:paraId="53221C21" w14:textId="77777777" w:rsidR="00411A79" w:rsidRPr="00411A79" w:rsidRDefault="00411A79" w:rsidP="00411A79">
      <w:pPr>
        <w:bidi/>
        <w:rPr>
          <w:rtl/>
        </w:rPr>
      </w:pPr>
      <w:r w:rsidRPr="00411A79">
        <w:pict w14:anchorId="4637AA26">
          <v:rect id="_x0000_i1074" style="width:0;height:1.5pt" o:hralign="center" o:hrstd="t" o:hrnoshade="t" o:hr="t" fillcolor="gray" stroked="f"/>
        </w:pict>
      </w:r>
    </w:p>
    <w:p w14:paraId="5E9E0A2F" w14:textId="77777777" w:rsidR="00411A79" w:rsidRPr="00411A79" w:rsidRDefault="00411A79" w:rsidP="00411A79">
      <w:pPr>
        <w:bidi/>
        <w:rPr>
          <w:b/>
          <w:bCs/>
          <w:rtl/>
        </w:rPr>
      </w:pPr>
      <w:r w:rsidRPr="00411A79">
        <w:rPr>
          <w:b/>
          <w:bCs/>
          <w:rtl/>
        </w:rPr>
        <w:t>1. כללי ומהות ההתקשרות</w:t>
      </w:r>
    </w:p>
    <w:p w14:paraId="6FF99200" w14:textId="77777777" w:rsidR="00411A79" w:rsidRPr="00411A79" w:rsidRDefault="00411A79" w:rsidP="00411A79">
      <w:pPr>
        <w:bidi/>
        <w:rPr>
          <w:rtl/>
        </w:rPr>
      </w:pPr>
      <w:r w:rsidRPr="00411A79">
        <w:rPr>
          <w:rtl/>
        </w:rPr>
        <w:t>1.1. המבוא להסכם זה והצהרות הצדדים בו מהווים חלק בלתי נפרד הימנו.</w:t>
      </w:r>
    </w:p>
    <w:p w14:paraId="5462FD8A" w14:textId="77777777" w:rsidR="00411A79" w:rsidRPr="00411A79" w:rsidRDefault="00411A79" w:rsidP="00411A79">
      <w:pPr>
        <w:bidi/>
        <w:rPr>
          <w:rtl/>
        </w:rPr>
      </w:pPr>
      <w:r w:rsidRPr="00411A79">
        <w:rPr>
          <w:rtl/>
        </w:rPr>
        <w:t>1.2. נותן השירותים יספק לחברה שירותי הדרכה, הטמעה ו/או הפעלת סדנאות עבור לקוחות החברה, במקום, במועד ובנושאים כפי שיתואמו בין הצדדים מעת לעת (להלן: "השירותים").</w:t>
      </w:r>
    </w:p>
    <w:p w14:paraId="74A57491" w14:textId="77777777" w:rsidR="00411A79" w:rsidRPr="00411A79" w:rsidRDefault="00411A79" w:rsidP="00411A79">
      <w:pPr>
        <w:bidi/>
        <w:rPr>
          <w:rtl/>
        </w:rPr>
      </w:pPr>
      <w:r w:rsidRPr="00411A79">
        <w:rPr>
          <w:rtl/>
        </w:rPr>
        <w:t>1.3. השירותים יבוצעו במקצועיות, במיומנות ובנאמנות, לשביעות רצונה המלאה של החברה ובהתאם לסטנדרטים הגבוהים של החברה.</w:t>
      </w:r>
    </w:p>
    <w:p w14:paraId="0A75CBED" w14:textId="77777777" w:rsidR="00411A79" w:rsidRPr="00411A79" w:rsidRDefault="00411A79" w:rsidP="00411A79">
      <w:pPr>
        <w:bidi/>
        <w:rPr>
          <w:rtl/>
        </w:rPr>
      </w:pPr>
      <w:r w:rsidRPr="00411A79">
        <w:rPr>
          <w:rtl/>
        </w:rPr>
        <w:t>1.4. מוסכם בזאת כי החברה אינה מתחייבת לספק לנותן השירותים היקף מינימלי כלשהו של עבודה או שירותים, והזמנת השירותים תתבצע על פי שיקול דעתה הבלעדי של החברה ובהתאם לצרכיה המשתנים ולדרישות לקוחותיה.</w:t>
      </w:r>
    </w:p>
    <w:p w14:paraId="641CF047" w14:textId="77777777" w:rsidR="00411A79" w:rsidRPr="00411A79" w:rsidRDefault="00411A79" w:rsidP="00411A79">
      <w:pPr>
        <w:bidi/>
        <w:rPr>
          <w:b/>
          <w:bCs/>
          <w:rtl/>
        </w:rPr>
      </w:pPr>
      <w:r w:rsidRPr="00411A79">
        <w:rPr>
          <w:b/>
          <w:bCs/>
          <w:rtl/>
        </w:rPr>
        <w:lastRenderedPageBreak/>
        <w:t>2. הצהרות והתחייבויות נותן השירותים</w:t>
      </w:r>
    </w:p>
    <w:p w14:paraId="453AC1F0" w14:textId="77777777" w:rsidR="00411A79" w:rsidRPr="00411A79" w:rsidRDefault="00411A79" w:rsidP="00411A79">
      <w:pPr>
        <w:bidi/>
        <w:rPr>
          <w:rtl/>
        </w:rPr>
      </w:pPr>
      <w:r w:rsidRPr="00411A79">
        <w:rPr>
          <w:rtl/>
        </w:rPr>
        <w:t>2.1. נותן השירותים מצהיר כי הוא פועל כקבלן עצמאי וכי אין בינו לבין החברה יחסי עובד-מעביד.</w:t>
      </w:r>
    </w:p>
    <w:p w14:paraId="7A2EEE79" w14:textId="77777777" w:rsidR="00411A79" w:rsidRPr="00411A79" w:rsidRDefault="00411A79" w:rsidP="00411A79">
      <w:pPr>
        <w:bidi/>
        <w:rPr>
          <w:rtl/>
        </w:rPr>
      </w:pPr>
      <w:r w:rsidRPr="00411A79">
        <w:rPr>
          <w:rtl/>
        </w:rPr>
        <w:t>2.2. נותן השירותים יישא באופן בלעדי בכל התשלומים, ההוצאות והחובות החלים עליו כקבלן עצמאי, לרבות אך לא רק:</w:t>
      </w:r>
    </w:p>
    <w:p w14:paraId="757F9370" w14:textId="77777777" w:rsidR="00411A79" w:rsidRPr="00411A79" w:rsidRDefault="00411A79" w:rsidP="00411A79">
      <w:pPr>
        <w:bidi/>
        <w:rPr>
          <w:rtl/>
        </w:rPr>
      </w:pPr>
      <w:r w:rsidRPr="00411A79">
        <w:rPr>
          <w:rtl/>
        </w:rPr>
        <w:t>* תשלומים לרשויות המס (מס הכנסה, מע"מ).</w:t>
      </w:r>
    </w:p>
    <w:p w14:paraId="3A4816B7" w14:textId="77777777" w:rsidR="00411A79" w:rsidRPr="00411A79" w:rsidRDefault="00411A79" w:rsidP="00411A79">
      <w:pPr>
        <w:bidi/>
        <w:rPr>
          <w:rtl/>
        </w:rPr>
      </w:pPr>
      <w:r w:rsidRPr="00411A79">
        <w:rPr>
          <w:rtl/>
        </w:rPr>
        <w:t>* תשלומים למוסד לביטוח לאומי (כולל דמי ביטוח לאומי וביטוח בריאות).</w:t>
      </w:r>
    </w:p>
    <w:p w14:paraId="7A9C3B06" w14:textId="77777777" w:rsidR="00411A79" w:rsidRPr="00411A79" w:rsidRDefault="00411A79" w:rsidP="00411A79">
      <w:pPr>
        <w:bidi/>
        <w:rPr>
          <w:rtl/>
        </w:rPr>
      </w:pPr>
      <w:r w:rsidRPr="00411A79">
        <w:rPr>
          <w:rtl/>
        </w:rPr>
        <w:t>* הפרשות פנסיוניות וסוציאליות מכל סוג שהוא.</w:t>
      </w:r>
    </w:p>
    <w:p w14:paraId="56915F7F" w14:textId="77777777" w:rsidR="00411A79" w:rsidRPr="00411A79" w:rsidRDefault="00411A79" w:rsidP="00411A79">
      <w:pPr>
        <w:bidi/>
        <w:rPr>
          <w:rtl/>
        </w:rPr>
      </w:pPr>
      <w:r w:rsidRPr="00411A79">
        <w:rPr>
          <w:rtl/>
        </w:rPr>
        <w:t>* תשלומים בגין ימי חופשה, מחלה, הבראה, חגים או כל זכות סוציאלית אחרת.</w:t>
      </w:r>
    </w:p>
    <w:p w14:paraId="220970F7" w14:textId="77777777" w:rsidR="00411A79" w:rsidRPr="00411A79" w:rsidRDefault="00411A79" w:rsidP="00411A79">
      <w:pPr>
        <w:bidi/>
        <w:rPr>
          <w:rtl/>
        </w:rPr>
      </w:pPr>
      <w:r w:rsidRPr="00411A79">
        <w:rPr>
          <w:rtl/>
        </w:rPr>
        <w:t>2.3. נותן השירותים משפה ומפצה בזאת את החברה, באופן מיידי ובלתי חוזר, בגין כל סכום, הוצאה, נזק או אגרה שהחברה תידרש לשלם כתוצאה מכל דרישה או תביעה (בין אם על ידי נותן השירותים, מי מטעמו, או כל רשות מוסמכת) לסיווג היחסים בין הצדדים כיחסי עובד-מעביד.</w:t>
      </w:r>
    </w:p>
    <w:p w14:paraId="5F3F87CC" w14:textId="77777777" w:rsidR="00411A79" w:rsidRPr="00411A79" w:rsidRDefault="00411A79" w:rsidP="00411A79">
      <w:pPr>
        <w:bidi/>
        <w:rPr>
          <w:rtl/>
        </w:rPr>
      </w:pPr>
      <w:r w:rsidRPr="00411A79">
        <w:rPr>
          <w:rtl/>
        </w:rPr>
        <w:t>2.4. נותן השירותים מתחייב להחזיק, על חשבונו, במשך כל תקופת ההתקשרות, בפוליסות ביטוח אחריות מקצועית וביטוח צד ג' בסכומים הולמים וסבירים לפעילותו, ולספק לחברה אישור על קיום ביטוחים (אישור עריכת ביטוחים) לפי דרישתה.</w:t>
      </w:r>
    </w:p>
    <w:p w14:paraId="234995AC" w14:textId="77777777" w:rsidR="00411A79" w:rsidRPr="00411A79" w:rsidRDefault="00411A79" w:rsidP="00411A79">
      <w:pPr>
        <w:bidi/>
        <w:rPr>
          <w:rtl/>
        </w:rPr>
      </w:pPr>
      <w:r w:rsidRPr="00411A79">
        <w:rPr>
          <w:rtl/>
        </w:rPr>
        <w:t>2.5. נותן השירותים (ו/או מי מטעמו) יגיע לביצוע השירותים בלבוש הולם ומכובד, במצב כשיר לביצוע עבודתו, וישמור על התנהגות מקצועית וייצוגית מול לקוחות החברה.</w:t>
      </w:r>
    </w:p>
    <w:p w14:paraId="58FFA4ED" w14:textId="77777777" w:rsidR="00411A79" w:rsidRPr="00411A79" w:rsidRDefault="00411A79" w:rsidP="00411A79">
      <w:pPr>
        <w:bidi/>
        <w:rPr>
          <w:rtl/>
        </w:rPr>
      </w:pPr>
      <w:r w:rsidRPr="00411A79">
        <w:rPr>
          <w:rtl/>
        </w:rPr>
        <w:t>2.6. נותן השירותים אינו רשאי להציג מצג כלשהו, להתחייב, לחתום או לפעול בשם החברה או מטעמה, אלא אם קיבל לכך אישור מפורש ומראש בכתב מנציג מוסמך של החברה.</w:t>
      </w:r>
    </w:p>
    <w:p w14:paraId="6266EFD6" w14:textId="77777777" w:rsidR="00411A79" w:rsidRPr="00411A79" w:rsidRDefault="00411A79" w:rsidP="00411A79">
      <w:pPr>
        <w:bidi/>
        <w:rPr>
          <w:rtl/>
        </w:rPr>
      </w:pPr>
      <w:r w:rsidRPr="00411A79">
        <w:pict w14:anchorId="608748D9">
          <v:rect id="_x0000_i1075" style="width:0;height:1.5pt" o:hralign="center" o:hrstd="t" o:hrnoshade="t" o:hr="t" fillcolor="gray" stroked="f"/>
        </w:pict>
      </w:r>
    </w:p>
    <w:p w14:paraId="220BD97C" w14:textId="77777777" w:rsidR="00411A79" w:rsidRPr="00411A79" w:rsidRDefault="00411A79" w:rsidP="00411A79">
      <w:pPr>
        <w:bidi/>
        <w:rPr>
          <w:b/>
          <w:bCs/>
          <w:rtl/>
        </w:rPr>
      </w:pPr>
      <w:r w:rsidRPr="00411A79">
        <w:rPr>
          <w:b/>
          <w:bCs/>
          <w:rtl/>
        </w:rPr>
        <w:t>3. תמורה ותנאי תשלום</w:t>
      </w:r>
    </w:p>
    <w:p w14:paraId="3BA31D60" w14:textId="00287527" w:rsidR="00411A79" w:rsidRPr="00411A79" w:rsidRDefault="00411A79" w:rsidP="00411A79">
      <w:pPr>
        <w:bidi/>
        <w:rPr>
          <w:rtl/>
        </w:rPr>
      </w:pPr>
      <w:r w:rsidRPr="00411A79">
        <w:rPr>
          <w:rtl/>
        </w:rPr>
        <w:t xml:space="preserve">3.1. תמורת ביצוע מלוא השירותים לשביעות רצונה של החברה, ובכפוף למילוי כל התחייבויותיו על פי הסכם זה, תשלם החברה לנותן השירותים תמורה בסך </w:t>
      </w:r>
      <w:r w:rsidRPr="00411A79">
        <w:rPr>
          <w:rFonts w:hint="cs"/>
          <w:highlight w:val="yellow"/>
          <w:rtl/>
        </w:rPr>
        <w:t>120</w:t>
      </w:r>
      <w:r w:rsidRPr="00411A79">
        <w:rPr>
          <w:highlight w:val="yellow"/>
          <w:rtl/>
        </w:rPr>
        <w:t xml:space="preserve"> ש"ח </w:t>
      </w:r>
      <w:r w:rsidRPr="00411A79">
        <w:rPr>
          <w:rFonts w:hint="cs"/>
          <w:highlight w:val="yellow"/>
          <w:rtl/>
        </w:rPr>
        <w:t>כולל מע"מ</w:t>
      </w:r>
      <w:r w:rsidRPr="00411A79">
        <w:rPr>
          <w:rtl/>
        </w:rPr>
        <w:t xml:space="preserve"> עבור כל שעת הדרכה/סדנה (בת 45-60 דקות) שתבוצע בפועל ותאושר על ידי החברה.</w:t>
      </w:r>
    </w:p>
    <w:p w14:paraId="7BAAAF9B" w14:textId="05428C68" w:rsidR="00411A79" w:rsidRPr="00411A79" w:rsidRDefault="00411A79" w:rsidP="00411A79">
      <w:pPr>
        <w:bidi/>
        <w:rPr>
          <w:rtl/>
        </w:rPr>
      </w:pPr>
      <w:r w:rsidRPr="00411A79">
        <w:rPr>
          <w:rtl/>
        </w:rPr>
        <w:t xml:space="preserve">3.2. </w:t>
      </w:r>
      <w:r>
        <w:rPr>
          <w:rFonts w:hint="cs"/>
          <w:rtl/>
        </w:rPr>
        <w:t xml:space="preserve">סעיף 3.1 כולל </w:t>
      </w:r>
      <w:r w:rsidRPr="00411A79">
        <w:rPr>
          <w:rtl/>
        </w:rPr>
        <w:t xml:space="preserve">החזר </w:t>
      </w:r>
      <w:r>
        <w:rPr>
          <w:rFonts w:hint="cs"/>
          <w:rtl/>
        </w:rPr>
        <w:t xml:space="preserve">נסיעות עד 40 ק"מ ממקום ביצוע הפעילות מעבר לכך, </w:t>
      </w:r>
      <w:r w:rsidRPr="00411A79">
        <w:rPr>
          <w:rtl/>
        </w:rPr>
        <w:t>יהיה נותן השירותים זכאי להחזר הוצאות נסיעה כנגד הצגת קבלות מקוריות (לתחבורה ציבורית) או על בסיס [0.5] ש"ח לק"מ (לרכב פרטי), כפי שיוסכם מראש ובכתב לכל פרויקט</w:t>
      </w:r>
      <w:r>
        <w:rPr>
          <w:rFonts w:hint="cs"/>
          <w:rtl/>
        </w:rPr>
        <w:t>, בנוסף במידה ונרכש ציוד מיוחד באישור בכתב מאת בעל תפקיד מתאים בחותם חיים יינתן החזר מלא עבור הציוד</w:t>
      </w:r>
      <w:r w:rsidRPr="00411A79">
        <w:rPr>
          <w:rtl/>
        </w:rPr>
        <w:t>.</w:t>
      </w:r>
    </w:p>
    <w:p w14:paraId="5E1FD54D" w14:textId="77777777" w:rsidR="00411A79" w:rsidRPr="00411A79" w:rsidRDefault="00411A79" w:rsidP="00411A79">
      <w:pPr>
        <w:bidi/>
        <w:rPr>
          <w:rtl/>
        </w:rPr>
      </w:pPr>
      <w:r w:rsidRPr="00411A79">
        <w:rPr>
          <w:rtl/>
        </w:rPr>
        <w:t>3.3. תהליך חיוב:</w:t>
      </w:r>
    </w:p>
    <w:p w14:paraId="0646DEE4" w14:textId="77777777" w:rsidR="00411A79" w:rsidRPr="00411A79" w:rsidRDefault="00411A79" w:rsidP="00411A79">
      <w:pPr>
        <w:bidi/>
        <w:rPr>
          <w:rtl/>
        </w:rPr>
      </w:pPr>
      <w:r w:rsidRPr="00411A79">
        <w:rPr>
          <w:rtl/>
        </w:rPr>
        <w:t>* עד ל-1 (הראשון) בכל חודש, יעביר נותן השירותים לחברה דו"ח ביצוע מפורט (להלן: "הדו"ח") המפרט את כל השירותים שבוצעו בחודש הקלנדרי שקדם לו (כולל תאריכים, שעות, שם הלקוח, ופירוט נסיעות).</w:t>
      </w:r>
    </w:p>
    <w:p w14:paraId="67E1843A" w14:textId="77777777" w:rsidR="00411A79" w:rsidRPr="00411A79" w:rsidRDefault="00411A79" w:rsidP="00411A79">
      <w:pPr>
        <w:bidi/>
        <w:rPr>
          <w:rtl/>
        </w:rPr>
      </w:pPr>
      <w:r w:rsidRPr="00411A79">
        <w:rPr>
          <w:rtl/>
        </w:rPr>
        <w:t>* החברה תבדוק ותאשר את הדו"ח תוך [7] ימי עסקים.</w:t>
      </w:r>
    </w:p>
    <w:p w14:paraId="519A9623" w14:textId="77777777" w:rsidR="00411A79" w:rsidRPr="00411A79" w:rsidRDefault="00411A79" w:rsidP="00411A79">
      <w:pPr>
        <w:bidi/>
        <w:rPr>
          <w:rtl/>
        </w:rPr>
      </w:pPr>
      <w:r w:rsidRPr="00411A79">
        <w:rPr>
          <w:rtl/>
        </w:rPr>
        <w:t>* רק לאחר אישור הדו"ח על ידי החברה, ימציא נותן השירותים לחברה חשבונית מס כחוק על בסיס הדו"ח המאושר.</w:t>
      </w:r>
    </w:p>
    <w:p w14:paraId="327E9A3A" w14:textId="3ADD431A" w:rsidR="00411A79" w:rsidRPr="00411A79" w:rsidRDefault="00411A79" w:rsidP="00411A79">
      <w:pPr>
        <w:bidi/>
        <w:rPr>
          <w:rtl/>
        </w:rPr>
      </w:pPr>
      <w:r w:rsidRPr="00411A79">
        <w:rPr>
          <w:rtl/>
        </w:rPr>
        <w:t xml:space="preserve">3.4. התשלום יבוצע </w:t>
      </w:r>
      <w:r w:rsidRPr="00411A79">
        <w:rPr>
          <w:highlight w:val="yellow"/>
          <w:rtl/>
        </w:rPr>
        <w:t>ב</w:t>
      </w:r>
      <w:r w:rsidRPr="00411A79">
        <w:rPr>
          <w:rFonts w:hint="cs"/>
          <w:highlight w:val="yellow"/>
          <w:rtl/>
        </w:rPr>
        <w:t>סוף החודש עד 15 ימי עסקים</w:t>
      </w:r>
      <w:r>
        <w:rPr>
          <w:rFonts w:hint="cs"/>
          <w:rtl/>
        </w:rPr>
        <w:t xml:space="preserve"> </w:t>
      </w:r>
      <w:r w:rsidRPr="00411A79">
        <w:rPr>
          <w:rtl/>
        </w:rPr>
        <w:t>ממועד קבלת חשבונית מס תקינה ומאושרת.</w:t>
      </w:r>
    </w:p>
    <w:p w14:paraId="3DEF70EC" w14:textId="77777777" w:rsidR="00411A79" w:rsidRPr="00411A79" w:rsidRDefault="00411A79" w:rsidP="00411A79">
      <w:pPr>
        <w:bidi/>
        <w:rPr>
          <w:rtl/>
        </w:rPr>
      </w:pPr>
      <w:r w:rsidRPr="00411A79">
        <w:rPr>
          <w:rtl/>
        </w:rPr>
        <w:t>3.5. מובהר כי התמורה האמורה בסעיף זה הינה סופית, מוחלטת וכוללת, ומהווה תמורה מלאה עבור כל התחייבויות נותן השירותים על פי הסכם זה, לרבות (אך לא רק) עבור העברת מלוא זכויות הקניין הרוחני כמפורט להלן.</w:t>
      </w:r>
    </w:p>
    <w:p w14:paraId="25CBDD03" w14:textId="77777777" w:rsidR="00411A79" w:rsidRPr="00411A79" w:rsidRDefault="00411A79" w:rsidP="00411A79">
      <w:pPr>
        <w:bidi/>
        <w:rPr>
          <w:rtl/>
        </w:rPr>
      </w:pPr>
      <w:r w:rsidRPr="00411A79">
        <w:lastRenderedPageBreak/>
        <w:pict w14:anchorId="41028CE4">
          <v:rect id="_x0000_i1076" style="width:0;height:1.5pt" o:hralign="center" o:hrstd="t" o:hrnoshade="t" o:hr="t" fillcolor="gray" stroked="f"/>
        </w:pict>
      </w:r>
    </w:p>
    <w:p w14:paraId="18EA7650" w14:textId="77777777" w:rsidR="00411A79" w:rsidRPr="00411A79" w:rsidRDefault="00411A79" w:rsidP="00411A79">
      <w:pPr>
        <w:bidi/>
        <w:rPr>
          <w:b/>
          <w:bCs/>
          <w:rtl/>
        </w:rPr>
      </w:pPr>
      <w:r w:rsidRPr="00411A79">
        <w:rPr>
          <w:b/>
          <w:bCs/>
          <w:rtl/>
        </w:rPr>
        <w:t>4. סודיות, אי-תחרות והגנה על לקוחות</w:t>
      </w:r>
    </w:p>
    <w:p w14:paraId="75C993B5" w14:textId="77777777" w:rsidR="00411A79" w:rsidRPr="00411A79" w:rsidRDefault="00411A79" w:rsidP="00411A79">
      <w:pPr>
        <w:bidi/>
        <w:rPr>
          <w:rtl/>
        </w:rPr>
      </w:pPr>
      <w:r w:rsidRPr="00411A79">
        <w:rPr>
          <w:rtl/>
        </w:rPr>
        <w:t>4.1. סודיות:</w:t>
      </w:r>
    </w:p>
    <w:p w14:paraId="51346CE1" w14:textId="77777777" w:rsidR="00411A79" w:rsidRPr="00411A79" w:rsidRDefault="00411A79" w:rsidP="00411A79">
      <w:pPr>
        <w:bidi/>
        <w:rPr>
          <w:rtl/>
        </w:rPr>
      </w:pPr>
      <w:r w:rsidRPr="00411A79">
        <w:rPr>
          <w:rtl/>
        </w:rPr>
        <w:t>* נותן השירותים מצהיר כי ידוע לו שבמסגרת מתן השירותים הוא עשוי להיחשף למידע סודי וקנייני של החברה ושל לקוחות החברה.</w:t>
      </w:r>
    </w:p>
    <w:p w14:paraId="6341E3C1" w14:textId="77777777" w:rsidR="00411A79" w:rsidRPr="00411A79" w:rsidRDefault="00411A79" w:rsidP="00411A79">
      <w:pPr>
        <w:bidi/>
        <w:rPr>
          <w:rtl/>
        </w:rPr>
      </w:pPr>
      <w:r w:rsidRPr="00411A79">
        <w:rPr>
          <w:rtl/>
        </w:rPr>
        <w:t>* "מידע סודי" יכלול, ללא הגבלה: רשימות לקוחות, זהות לקוחות, פרטי התקשרות עם לקוחות, מודלים עסקיים, תמחור, תוכניות הדרכה, חומרי הדרכה, מצגות, מערכי שיעור, תוכנות, סודות מסחריים, וכל מידע אחר (בין אם בעל פה, בכתב או אלקטרוני) שאינו נחלת הכלל.</w:t>
      </w:r>
    </w:p>
    <w:p w14:paraId="71CB5227" w14:textId="77777777" w:rsidR="00411A79" w:rsidRPr="00411A79" w:rsidRDefault="00411A79" w:rsidP="00411A79">
      <w:pPr>
        <w:bidi/>
        <w:rPr>
          <w:rtl/>
        </w:rPr>
      </w:pPr>
      <w:r w:rsidRPr="00411A79">
        <w:rPr>
          <w:rtl/>
        </w:rPr>
        <w:t>* נותן השירותים מתחייב לשמור על המידע הסודי בסודיות מוחלטת, לא לגלותו לכל צד שלישי, ולא לעשות בו כל שימוש, במישרין או בעקיפין, אלא לצורך ביצוע השירותים על פי הסכם זה בלבד.</w:t>
      </w:r>
    </w:p>
    <w:p w14:paraId="201BA9B7" w14:textId="77777777" w:rsidR="00411A79" w:rsidRPr="00411A79" w:rsidRDefault="00411A79" w:rsidP="00411A79">
      <w:pPr>
        <w:bidi/>
        <w:rPr>
          <w:rtl/>
        </w:rPr>
      </w:pPr>
      <w:r w:rsidRPr="00411A79">
        <w:rPr>
          <w:rtl/>
        </w:rPr>
        <w:t>* התחייבות זו תעמוד בתוקפה הן במהלך תקופת ההתקשרות והן לאחר סיומה, ללא הגבלת זמן.</w:t>
      </w:r>
    </w:p>
    <w:p w14:paraId="604A9B95" w14:textId="77777777" w:rsidR="00411A79" w:rsidRPr="00411A79" w:rsidRDefault="00411A79" w:rsidP="00411A79">
      <w:pPr>
        <w:bidi/>
        <w:rPr>
          <w:rtl/>
        </w:rPr>
      </w:pPr>
      <w:r w:rsidRPr="00411A79">
        <w:rPr>
          <w:rtl/>
        </w:rPr>
        <w:t>4.2. הגנה על קשרי לקוחות (אי-שידול ואי-התקשרות ישירה):</w:t>
      </w:r>
    </w:p>
    <w:p w14:paraId="293F959F" w14:textId="77777777" w:rsidR="00411A79" w:rsidRPr="00411A79" w:rsidRDefault="00411A79" w:rsidP="00411A79">
      <w:pPr>
        <w:bidi/>
        <w:rPr>
          <w:rtl/>
        </w:rPr>
      </w:pPr>
      <w:r w:rsidRPr="00411A79">
        <w:rPr>
          <w:rtl/>
        </w:rPr>
        <w:t>* נותן השירותים מכיר בכך שמאגר הלקוחות של החברה וקשריה עמם הם נכסה העיקרי והרגיש ביותר של החברה, וכי החברה מתקשרת עמו על בסיס התחייבותו המוחלטת להימנע מפגיעה בקשרים אלו.</w:t>
      </w:r>
    </w:p>
    <w:p w14:paraId="075BBD39" w14:textId="77777777" w:rsidR="00411A79" w:rsidRPr="00411A79" w:rsidRDefault="00411A79" w:rsidP="00411A79">
      <w:pPr>
        <w:bidi/>
        <w:rPr>
          <w:rtl/>
        </w:rPr>
      </w:pPr>
      <w:r w:rsidRPr="00411A79">
        <w:rPr>
          <w:rtl/>
        </w:rPr>
        <w:t>* נותן השירותים מתחייב בזאת, כי במהלך כל תקופת ההתקשרות על פי הסכם זה, וכן לתקופה של 24 (עשרים וארבעה) חודשים לאחר סיומה מכל סיבה שהיא (להלן: "תקופת ההגבלה"):</w:t>
      </w:r>
    </w:p>
    <w:p w14:paraId="6576D99E" w14:textId="77777777" w:rsidR="00411A79" w:rsidRPr="00411A79" w:rsidRDefault="00411A79" w:rsidP="00411A79">
      <w:pPr>
        <w:bidi/>
        <w:rPr>
          <w:rtl/>
        </w:rPr>
      </w:pPr>
      <w:r w:rsidRPr="00411A79">
        <w:rPr>
          <w:rtl/>
        </w:rPr>
        <w:t>1. לא לפנות, במישרין או בעקיפין, לכל אדם או גוף שהיה לקוח של החברה (להלן: "לקוח מוגן") שלנותן השירותים היה קשר עמו או שהוא נחשף למידע אודותיו במסגרת מתן השירותים לחברה.</w:t>
      </w:r>
    </w:p>
    <w:p w14:paraId="1B877F28" w14:textId="77777777" w:rsidR="00411A79" w:rsidRPr="00411A79" w:rsidRDefault="00411A79" w:rsidP="00411A79">
      <w:pPr>
        <w:bidi/>
        <w:rPr>
          <w:rtl/>
        </w:rPr>
      </w:pPr>
      <w:r w:rsidRPr="00411A79">
        <w:rPr>
          <w:rtl/>
        </w:rPr>
        <w:t>2. לא להתקשר, במישרין או בעקיפין, עם כל לקוח מוגן, ולא לספק לו, במישרין או בעקיפין, שירותים מכל סוג שהוא (בין אם זהים, דומים או אחרים לשירותי החברה), אלא באמצעות החברה ובאישורה המפורש מראש ובכתב.</w:t>
      </w:r>
    </w:p>
    <w:p w14:paraId="3825E591" w14:textId="77777777" w:rsidR="00411A79" w:rsidRPr="00411A79" w:rsidRDefault="00411A79" w:rsidP="00411A79">
      <w:pPr>
        <w:bidi/>
        <w:rPr>
          <w:rtl/>
        </w:rPr>
      </w:pPr>
      <w:r w:rsidRPr="00411A79">
        <w:rPr>
          <w:rtl/>
        </w:rPr>
        <w:t>3. לא לשדל או לנסות לשדל כל לקוח מוגן להפסיק או לצמצם את התקשרותו עם החברה.</w:t>
      </w:r>
    </w:p>
    <w:p w14:paraId="20E4C2D2" w14:textId="77777777" w:rsidR="00411A79" w:rsidRPr="00411A79" w:rsidRDefault="00411A79" w:rsidP="00411A79">
      <w:pPr>
        <w:bidi/>
        <w:rPr>
          <w:rtl/>
        </w:rPr>
      </w:pPr>
      <w:r w:rsidRPr="00411A79">
        <w:rPr>
          <w:rtl/>
        </w:rPr>
        <w:t>* מובהר באופן שאינו משתמע לשתי פנים: כל קשר וכל תקשורת של נותן השירותים עם לקוחות החברה בכל עניין ועניין יתבצעו אך ורק דרך החברה ו/או באמצעות נציגיה המוסמכים, אלא אם החברה הורתה אחרת במפורש ובכתב.</w:t>
      </w:r>
    </w:p>
    <w:p w14:paraId="0312AF49" w14:textId="77777777" w:rsidR="00411A79" w:rsidRPr="00411A79" w:rsidRDefault="00411A79" w:rsidP="00411A79">
      <w:pPr>
        <w:bidi/>
        <w:rPr>
          <w:rtl/>
        </w:rPr>
      </w:pPr>
      <w:r w:rsidRPr="00411A79">
        <w:rPr>
          <w:rtl/>
        </w:rPr>
        <w:t xml:space="preserve">4.3. </w:t>
      </w:r>
      <w:r w:rsidRPr="00411A79">
        <w:rPr>
          <w:b/>
          <w:bCs/>
          <w:rtl/>
        </w:rPr>
        <w:t>אי-שידול עובדים וקבלנים:</w:t>
      </w:r>
      <w:r w:rsidRPr="00411A79">
        <w:rPr>
          <w:rtl/>
        </w:rPr>
        <w:t xml:space="preserve"> במהלך תקופת ההגבלה, נותן השירותים לא יעסיק, ישדל, או ינסה לשדל כל עובד, מנהל או קבלן משנה אחר של החברה, לסיים את קשריו עם החברה.</w:t>
      </w:r>
    </w:p>
    <w:p w14:paraId="7EDB3172" w14:textId="77777777" w:rsidR="00411A79" w:rsidRPr="00411A79" w:rsidRDefault="00411A79" w:rsidP="00411A79">
      <w:pPr>
        <w:bidi/>
        <w:rPr>
          <w:rtl/>
        </w:rPr>
      </w:pPr>
      <w:r w:rsidRPr="00411A79">
        <w:rPr>
          <w:rtl/>
        </w:rPr>
        <w:t>4.4. סעד ופיצוי מוסכם:</w:t>
      </w:r>
    </w:p>
    <w:p w14:paraId="3A04EFE2" w14:textId="77777777" w:rsidR="00411A79" w:rsidRPr="00411A79" w:rsidRDefault="00411A79" w:rsidP="00411A79">
      <w:pPr>
        <w:bidi/>
        <w:rPr>
          <w:rtl/>
        </w:rPr>
      </w:pPr>
      <w:r w:rsidRPr="00411A79">
        <w:rPr>
          <w:rtl/>
        </w:rPr>
        <w:t>* נותן השירותים מכיר בכך שהפרת הוראות סעיף 4 זה תגרום לחברה נזק חמור ובלתי הפיך, אשר פיצוי כספי בלבד לא יהווה סעד הולם בגינו.</w:t>
      </w:r>
    </w:p>
    <w:p w14:paraId="6A737941" w14:textId="77777777" w:rsidR="00411A79" w:rsidRPr="00411A79" w:rsidRDefault="00411A79" w:rsidP="00411A79">
      <w:pPr>
        <w:bidi/>
        <w:rPr>
          <w:rtl/>
        </w:rPr>
      </w:pPr>
      <w:r w:rsidRPr="00411A79">
        <w:rPr>
          <w:rtl/>
        </w:rPr>
        <w:t>* לפיכך, החברה תהא זכאית, בנוסף לכל סעד אחר העומד לרשותה על פי דין או הסכם זה, לצו מניעה זמני ו/או קבוע האוסר על ההפרה.</w:t>
      </w:r>
    </w:p>
    <w:p w14:paraId="6AFFAFBE" w14:textId="77777777" w:rsidR="00411A79" w:rsidRPr="00411A79" w:rsidRDefault="00411A79" w:rsidP="00411A79">
      <w:pPr>
        <w:bidi/>
        <w:rPr>
          <w:rtl/>
        </w:rPr>
      </w:pPr>
      <w:r w:rsidRPr="00411A79">
        <w:rPr>
          <w:rtl/>
        </w:rPr>
        <w:t>* בנוסף, ומבלי לגרוע מכלליות האמור, הפר נותן השירותים הוראה מהוראות סעיף 4.2 (הגנה על לקוחות), ישלם נותן השירותים לחברה פיצוי קבוע, מוסכם ומוערך מראש בסך 100,000 ש"ח (מאה אלף שקלים חדשים), וזאת ללא צורך בהוכחת נזק.</w:t>
      </w:r>
    </w:p>
    <w:p w14:paraId="6E05F2E6" w14:textId="77777777" w:rsidR="00411A79" w:rsidRPr="00411A79" w:rsidRDefault="00411A79" w:rsidP="00411A79">
      <w:pPr>
        <w:bidi/>
        <w:rPr>
          <w:rtl/>
        </w:rPr>
      </w:pPr>
      <w:r w:rsidRPr="00411A79">
        <w:pict w14:anchorId="19E3DB6D">
          <v:rect id="_x0000_i1077" style="width:0;height:1.5pt" o:hralign="center" o:hrstd="t" o:hrnoshade="t" o:hr="t" fillcolor="gray" stroked="f"/>
        </w:pict>
      </w:r>
    </w:p>
    <w:p w14:paraId="75444A87" w14:textId="77777777" w:rsidR="00411A79" w:rsidRPr="00411A79" w:rsidRDefault="00411A79" w:rsidP="00411A79">
      <w:pPr>
        <w:bidi/>
        <w:rPr>
          <w:b/>
          <w:bCs/>
          <w:rtl/>
        </w:rPr>
      </w:pPr>
      <w:r w:rsidRPr="00411A79">
        <w:rPr>
          <w:b/>
          <w:bCs/>
          <w:rtl/>
        </w:rPr>
        <w:t>5. קניין רוחני</w:t>
      </w:r>
    </w:p>
    <w:p w14:paraId="57EC0950" w14:textId="77777777" w:rsidR="00411A79" w:rsidRPr="00411A79" w:rsidRDefault="00411A79" w:rsidP="00411A79">
      <w:pPr>
        <w:bidi/>
        <w:rPr>
          <w:rtl/>
        </w:rPr>
      </w:pPr>
      <w:r w:rsidRPr="00411A79">
        <w:rPr>
          <w:rtl/>
        </w:rPr>
        <w:lastRenderedPageBreak/>
        <w:t>5.1. כל חומרי ההדרכה, המצגות, מערכי השיעור, הפיתוחים, היצירות, ההמצאות, הרעיונות וכל תוצר אחר, מכל סוג ומין שהוא, אשר יפותחו או ייווצרו על ידי נותן השירותים (בין לבד ובין עם אחרים) במהלך תקופת ההתקשרות או בקשר ישיר או עקיף למתן השירותים (להלן: "התוצרים"), יהיו בבעלותה הבלעדית, המלאה והמוחלטת של החברה מרגע יצירתם.</w:t>
      </w:r>
    </w:p>
    <w:p w14:paraId="152E2E09" w14:textId="77777777" w:rsidR="00411A79" w:rsidRPr="00411A79" w:rsidRDefault="00411A79" w:rsidP="00411A79">
      <w:pPr>
        <w:bidi/>
        <w:rPr>
          <w:rtl/>
        </w:rPr>
      </w:pPr>
      <w:r w:rsidRPr="00411A79">
        <w:rPr>
          <w:rtl/>
        </w:rPr>
        <w:t>5.2. נותן השירותים מעביר וממחה בזאת לחברה, באופן בלתי חוזר, את מלוא זכויות הקניין הרוחני, לרבות זכויות יוצרים, בכל התוצרים, ללא תמורה נוספת מעבר לתמורה הקבועה בסעיף 3 לעיל, אשר מהווה תמורה מלאה וסופית גם עבור העברת זכויות זו.</w:t>
      </w:r>
    </w:p>
    <w:p w14:paraId="27A8DF4B" w14:textId="77777777" w:rsidR="00411A79" w:rsidRPr="00411A79" w:rsidRDefault="00411A79" w:rsidP="00411A79">
      <w:pPr>
        <w:bidi/>
        <w:rPr>
          <w:rtl/>
        </w:rPr>
      </w:pPr>
      <w:r w:rsidRPr="00411A79">
        <w:rPr>
          <w:rtl/>
        </w:rPr>
        <w:t>5.3. נותן השירותים מוותר בזאת על כל טענה לזכות מוסרית בתוצרים, ככל הניתן על פי חוק.</w:t>
      </w:r>
    </w:p>
    <w:p w14:paraId="148B19CA" w14:textId="77777777" w:rsidR="00411A79" w:rsidRPr="00411A79" w:rsidRDefault="00411A79" w:rsidP="00411A79">
      <w:pPr>
        <w:bidi/>
        <w:rPr>
          <w:rtl/>
        </w:rPr>
      </w:pPr>
      <w:r w:rsidRPr="00411A79">
        <w:rPr>
          <w:rtl/>
        </w:rPr>
        <w:t>5.4. נותן השירותים מתחייב לחתום על כל מסמך ולבצע כל פעולה שתידרש על ידי החברה להבטחת ורישום זכויותיה בתוצרים.</w:t>
      </w:r>
    </w:p>
    <w:p w14:paraId="3769102F" w14:textId="77777777" w:rsidR="00411A79" w:rsidRPr="00411A79" w:rsidRDefault="00411A79" w:rsidP="00411A79">
      <w:pPr>
        <w:bidi/>
        <w:rPr>
          <w:rtl/>
        </w:rPr>
      </w:pPr>
      <w:r w:rsidRPr="00411A79">
        <w:pict w14:anchorId="55659AD8">
          <v:rect id="_x0000_i1078" style="width:0;height:1.5pt" o:hralign="center" o:hrstd="t" o:hrnoshade="t" o:hr="t" fillcolor="gray" stroked="f"/>
        </w:pict>
      </w:r>
    </w:p>
    <w:p w14:paraId="549E9E95" w14:textId="77777777" w:rsidR="00411A79" w:rsidRPr="00411A79" w:rsidRDefault="00411A79" w:rsidP="00411A79">
      <w:pPr>
        <w:bidi/>
        <w:rPr>
          <w:b/>
          <w:bCs/>
          <w:rtl/>
        </w:rPr>
      </w:pPr>
      <w:r w:rsidRPr="00411A79">
        <w:rPr>
          <w:b/>
          <w:bCs/>
          <w:rtl/>
        </w:rPr>
        <w:t>6. ציוד</w:t>
      </w:r>
    </w:p>
    <w:p w14:paraId="6436AD38" w14:textId="77777777" w:rsidR="00411A79" w:rsidRPr="00411A79" w:rsidRDefault="00411A79" w:rsidP="00411A79">
      <w:pPr>
        <w:bidi/>
        <w:rPr>
          <w:rtl/>
        </w:rPr>
      </w:pPr>
      <w:r w:rsidRPr="00411A79">
        <w:rPr>
          <w:rtl/>
        </w:rPr>
        <w:t>6.1. ככל שהחברה תספק לנותן השירותים ציוד כלשהו (כגון מחשב נייד, טלפון, אמצעי הדגמה וכו') לצורך ביצוע השירותים (להלן: "הציוד"), הציוד יישאר בבעלותה המלאה של החברה.</w:t>
      </w:r>
    </w:p>
    <w:p w14:paraId="20A0172F" w14:textId="77777777" w:rsidR="00411A79" w:rsidRPr="00411A79" w:rsidRDefault="00411A79" w:rsidP="00411A79">
      <w:pPr>
        <w:bidi/>
        <w:rPr>
          <w:rtl/>
        </w:rPr>
      </w:pPr>
      <w:r w:rsidRPr="00411A79">
        <w:rPr>
          <w:rtl/>
        </w:rPr>
        <w:t>6.2. נותן השירותים מתחייב לשמור על הציוד מכל משמר, להשתמש בו אך ורק לצורך מתן השירותים, ולמנוע כל אובדן, נזק או גניבה. נותן השירותים יהיה אחראי לכל נזק שייגרם לציוד, למעט בלאי סביר.</w:t>
      </w:r>
    </w:p>
    <w:p w14:paraId="38A637BF" w14:textId="77777777" w:rsidR="00411A79" w:rsidRPr="00411A79" w:rsidRDefault="00411A79" w:rsidP="00411A79">
      <w:pPr>
        <w:bidi/>
        <w:rPr>
          <w:rtl/>
        </w:rPr>
      </w:pPr>
      <w:r w:rsidRPr="00411A79">
        <w:rPr>
          <w:rtl/>
        </w:rPr>
        <w:t>6.3. עם סיום ההתקשרות מכל סיבה שהיא, או מיד עם דרישתה הראשונה של החברה, יחזיר נותן השירותים לחברה את כל הציוד, המידע הסודי והמסמכים השייכים לה, כשהם במצב תקין.</w:t>
      </w:r>
    </w:p>
    <w:p w14:paraId="5BB573C6" w14:textId="77777777" w:rsidR="00411A79" w:rsidRPr="00411A79" w:rsidRDefault="00411A79" w:rsidP="00411A79">
      <w:pPr>
        <w:bidi/>
        <w:rPr>
          <w:rtl/>
        </w:rPr>
      </w:pPr>
      <w:r w:rsidRPr="00411A79">
        <w:rPr>
          <w:rtl/>
        </w:rPr>
        <w:t>6.4. מוסכם כי החברה תהא רשאית לעכב את ביצוע התשלום האחרון לנותן השירותים עד להשבחה מלאה ותקינה של כל הציוד והמידע כאמור.</w:t>
      </w:r>
    </w:p>
    <w:p w14:paraId="5B276784" w14:textId="77777777" w:rsidR="00411A79" w:rsidRPr="00411A79" w:rsidRDefault="00411A79" w:rsidP="00411A79">
      <w:pPr>
        <w:bidi/>
        <w:rPr>
          <w:rtl/>
        </w:rPr>
      </w:pPr>
      <w:r w:rsidRPr="00411A79">
        <w:pict w14:anchorId="35F23DCA">
          <v:rect id="_x0000_i1079" style="width:0;height:1.5pt" o:hralign="center" o:hrstd="t" o:hrnoshade="t" o:hr="t" fillcolor="gray" stroked="f"/>
        </w:pict>
      </w:r>
    </w:p>
    <w:p w14:paraId="11BB2512" w14:textId="77777777" w:rsidR="00411A79" w:rsidRPr="00411A79" w:rsidRDefault="00411A79" w:rsidP="00411A79">
      <w:pPr>
        <w:bidi/>
        <w:rPr>
          <w:b/>
          <w:bCs/>
          <w:rtl/>
        </w:rPr>
      </w:pPr>
      <w:r w:rsidRPr="00411A79">
        <w:rPr>
          <w:b/>
          <w:bCs/>
          <w:rtl/>
        </w:rPr>
        <w:t>7. תקופת ההסכם וסיומו</w:t>
      </w:r>
    </w:p>
    <w:p w14:paraId="5389EF84" w14:textId="77777777" w:rsidR="00411A79" w:rsidRPr="00411A79" w:rsidRDefault="00411A79" w:rsidP="00411A79">
      <w:pPr>
        <w:bidi/>
        <w:rPr>
          <w:rtl/>
        </w:rPr>
      </w:pPr>
      <w:r w:rsidRPr="00411A79">
        <w:rPr>
          <w:rtl/>
        </w:rPr>
        <w:t>7.1. הסכם זה נכנס לתוקפו ביום חתימתו ויהיה בתוקף לתקופה בלתי קצובה.</w:t>
      </w:r>
    </w:p>
    <w:p w14:paraId="6DB67BD5" w14:textId="77777777" w:rsidR="00411A79" w:rsidRPr="00411A79" w:rsidRDefault="00411A79" w:rsidP="00411A79">
      <w:pPr>
        <w:bidi/>
        <w:rPr>
          <w:rtl/>
        </w:rPr>
      </w:pPr>
      <w:r w:rsidRPr="00411A79">
        <w:rPr>
          <w:rtl/>
        </w:rPr>
        <w:t>7.2. כל צד יהא רשאי לסיים הסכם זה, מכל סיבה שהיא וללא צורך בנימוק, על ידי מתן הודעה מוקדמת בכתב של [30] ימים (להלן: "תקופת ההודעה המוקדמת") לצד השני.</w:t>
      </w:r>
    </w:p>
    <w:p w14:paraId="0CB99544" w14:textId="77777777" w:rsidR="00411A79" w:rsidRPr="00411A79" w:rsidRDefault="00411A79" w:rsidP="00411A79">
      <w:pPr>
        <w:bidi/>
        <w:rPr>
          <w:rtl/>
        </w:rPr>
      </w:pPr>
      <w:r w:rsidRPr="00411A79">
        <w:rPr>
          <w:rtl/>
        </w:rPr>
        <w:t>7.3. על אף האמור לעיל, החברה תהא רשאית לסיים הסכם זה באופן מיידי וללא הודעה מוקדמת, במקרה של הפרה יסודית של ההסכם על ידי נותן השירותים. "הפרה יסודית" תכלול, בין היתר, הפרה של סעיפי הסודיות (סעיף 4.1), אי-התחרות (סעיף 4.2), קניין רוחני (סעיף 5), אי-קיום ביטוחים (סעיף 2.4), או ביצוע רשלני או בלתי מקצועי של השירותים.</w:t>
      </w:r>
    </w:p>
    <w:p w14:paraId="46A000FC" w14:textId="77777777" w:rsidR="00411A79" w:rsidRPr="00411A79" w:rsidRDefault="00411A79" w:rsidP="00411A79">
      <w:pPr>
        <w:bidi/>
        <w:rPr>
          <w:rtl/>
        </w:rPr>
      </w:pPr>
      <w:r w:rsidRPr="00411A79">
        <w:rPr>
          <w:rtl/>
        </w:rPr>
        <w:t>7.4. עם סיום ההתקשרות, מכל סיבה שהיא, יחדל נותן השירותים ממתן השירותים, יחזיר לאלתר את כל הציוד והמידע הסודי כאמור בסעיף 6, וישתף פעולה באופן מלא עם החברה להבטחת העברה מסודרת של הפעילות (ככל שתידרש).</w:t>
      </w:r>
    </w:p>
    <w:p w14:paraId="03528EA1" w14:textId="77777777" w:rsidR="00411A79" w:rsidRPr="00411A79" w:rsidRDefault="00411A79" w:rsidP="00411A79">
      <w:pPr>
        <w:bidi/>
        <w:rPr>
          <w:rtl/>
        </w:rPr>
      </w:pPr>
      <w:r w:rsidRPr="00411A79">
        <w:pict w14:anchorId="293948C0">
          <v:rect id="_x0000_i1080" style="width:0;height:1.5pt" o:hralign="center" o:hrstd="t" o:hrnoshade="t" o:hr="t" fillcolor="gray" stroked="f"/>
        </w:pict>
      </w:r>
    </w:p>
    <w:p w14:paraId="11366A1E" w14:textId="77777777" w:rsidR="00411A79" w:rsidRPr="00411A79" w:rsidRDefault="00411A79" w:rsidP="00411A79">
      <w:pPr>
        <w:bidi/>
        <w:rPr>
          <w:b/>
          <w:bCs/>
          <w:rtl/>
        </w:rPr>
      </w:pPr>
      <w:r w:rsidRPr="00411A79">
        <w:rPr>
          <w:b/>
          <w:bCs/>
          <w:rtl/>
        </w:rPr>
        <w:t>8. שונות</w:t>
      </w:r>
    </w:p>
    <w:p w14:paraId="6F91BA25" w14:textId="77777777" w:rsidR="00411A79" w:rsidRPr="00411A79" w:rsidRDefault="00411A79" w:rsidP="00411A79">
      <w:pPr>
        <w:bidi/>
        <w:rPr>
          <w:rtl/>
        </w:rPr>
      </w:pPr>
      <w:r w:rsidRPr="00411A79">
        <w:rPr>
          <w:rtl/>
        </w:rPr>
        <w:t>8.1. המחאת זכויות: נותן השירותים אינו רשאי להמחות, להעביר או למסור לאחר (לרבות באמצעות קבלן משנה מטעמו) את ביצוע השירותים או כל זכות או חובה על פי הסכם זה, אלא באישור מראש ובכתב מאת החברה.</w:t>
      </w:r>
    </w:p>
    <w:p w14:paraId="449F0597" w14:textId="77777777" w:rsidR="00411A79" w:rsidRPr="00411A79" w:rsidRDefault="00411A79" w:rsidP="00411A79">
      <w:pPr>
        <w:bidi/>
        <w:rPr>
          <w:rtl/>
        </w:rPr>
      </w:pPr>
      <w:r w:rsidRPr="00411A79">
        <w:rPr>
          <w:rtl/>
        </w:rPr>
        <w:lastRenderedPageBreak/>
        <w:t>8.2. מקום שיפוט: הדין החל על הסכם זה הינו הדין הישראלי בלבד. סמכות השיפוט הבלעדית בכל סכסוך הנובע מהסכם זה תהא נתונה לבתי המשפט המוסמכים במחוז תל אביב-יפו.</w:t>
      </w:r>
    </w:p>
    <w:p w14:paraId="23A65E47" w14:textId="77777777" w:rsidR="00411A79" w:rsidRPr="00411A79" w:rsidRDefault="00411A79" w:rsidP="00411A79">
      <w:pPr>
        <w:bidi/>
        <w:rPr>
          <w:rtl/>
        </w:rPr>
      </w:pPr>
      <w:r w:rsidRPr="00411A79">
        <w:rPr>
          <w:rtl/>
        </w:rPr>
        <w:t>8.3. הודעות: כל הודעה על פי הסכם זה תימסר בכתב למעני הצדדים המפורטים במבוא להסכם זה, בדואר רשום או בדוא"ל.</w:t>
      </w:r>
    </w:p>
    <w:p w14:paraId="407B9D43" w14:textId="77777777" w:rsidR="00411A79" w:rsidRPr="00411A79" w:rsidRDefault="00411A79" w:rsidP="00411A79">
      <w:pPr>
        <w:bidi/>
        <w:rPr>
          <w:rtl/>
        </w:rPr>
      </w:pPr>
      <w:r w:rsidRPr="00411A79">
        <w:rPr>
          <w:rtl/>
        </w:rPr>
        <w:t>8.4. מיצוי זכויות: הסכם זה ממצה את כל המוסכם בין הצדדים ומבטל כל הסכם, מצג או התחייבות קודמים, בין בעל פה ובין בכתב. כל שינוי או תיקון להסכם זה ייעשה בכתב וייחתם על ידי שני הצדדים.</w:t>
      </w:r>
    </w:p>
    <w:p w14:paraId="614CFA84" w14:textId="77777777" w:rsidR="00411A79" w:rsidRPr="00411A79" w:rsidRDefault="00411A79" w:rsidP="00411A79">
      <w:pPr>
        <w:bidi/>
        <w:rPr>
          <w:rtl/>
        </w:rPr>
      </w:pPr>
      <w:r w:rsidRPr="00411A79">
        <w:rPr>
          <w:b/>
          <w:bCs/>
          <w:rtl/>
        </w:rPr>
        <w:t>ולראיה באו הצדדים על החתום:</w:t>
      </w:r>
    </w:p>
    <w:tbl>
      <w:tblPr>
        <w:bidiVisual/>
        <w:tblW w:w="0" w:type="auto"/>
        <w:tblCellSpacing w:w="15" w:type="dxa"/>
        <w:tblCellMar>
          <w:left w:w="0" w:type="dxa"/>
          <w:right w:w="0" w:type="dxa"/>
        </w:tblCellMar>
        <w:tblLook w:val="04A0" w:firstRow="1" w:lastRow="0" w:firstColumn="1" w:lastColumn="0" w:noHBand="0" w:noVBand="1"/>
      </w:tblPr>
      <w:tblGrid>
        <w:gridCol w:w="3356"/>
        <w:gridCol w:w="3560"/>
      </w:tblGrid>
      <w:tr w:rsidR="00411A79" w:rsidRPr="00411A79" w14:paraId="45F39197"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33785C" w14:textId="77777777" w:rsidR="00411A79" w:rsidRPr="00411A79" w:rsidRDefault="00411A79" w:rsidP="00411A79">
            <w:pPr>
              <w:bidi/>
              <w:rPr>
                <w:rtl/>
              </w:rPr>
            </w:pPr>
            <w:r w:rsidRPr="00411A79">
              <w:rPr>
                <w:b/>
                <w:bCs/>
                <w:rtl/>
              </w:rPr>
              <w:t>חברת חותם חיים בע"מ (החברה)</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9D5C88" w14:textId="77777777" w:rsidR="00411A79" w:rsidRPr="00411A79" w:rsidRDefault="00411A79" w:rsidP="00411A79">
            <w:pPr>
              <w:bidi/>
              <w:rPr>
                <w:rtl/>
              </w:rPr>
            </w:pPr>
            <w:r w:rsidRPr="00411A79">
              <w:rPr>
                <w:b/>
                <w:bCs/>
                <w:rtl/>
              </w:rPr>
              <w:t>[שם נותן השירותים] (קבלן המשנה)</w:t>
            </w:r>
          </w:p>
        </w:tc>
      </w:tr>
      <w:tr w:rsidR="00411A79" w:rsidRPr="00411A79" w14:paraId="225F2D3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2532EF" w14:textId="77777777" w:rsidR="00411A79" w:rsidRPr="00411A79" w:rsidRDefault="00411A79" w:rsidP="00411A79">
            <w:pPr>
              <w:bidi/>
              <w:rPr>
                <w:rtl/>
              </w:rPr>
            </w:pPr>
            <w:r w:rsidRPr="00411A79">
              <w:rPr>
                <w:rtl/>
              </w:rPr>
              <w:t>חתימה: _____________</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1FD5F0" w14:textId="77777777" w:rsidR="00411A79" w:rsidRPr="00411A79" w:rsidRDefault="00411A79" w:rsidP="00411A79">
            <w:pPr>
              <w:bidi/>
              <w:rPr>
                <w:rtl/>
              </w:rPr>
            </w:pPr>
            <w:r w:rsidRPr="00411A79">
              <w:rPr>
                <w:rtl/>
              </w:rPr>
              <w:t>חתימה: _____________</w:t>
            </w:r>
          </w:p>
        </w:tc>
      </w:tr>
      <w:tr w:rsidR="00411A79" w:rsidRPr="00411A79" w14:paraId="1DCFA0C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57107E" w14:textId="77777777" w:rsidR="00411A79" w:rsidRPr="00411A79" w:rsidRDefault="00411A79" w:rsidP="00411A79">
            <w:pPr>
              <w:bidi/>
              <w:rPr>
                <w:rtl/>
              </w:rPr>
            </w:pPr>
            <w:r w:rsidRPr="00411A79">
              <w:rPr>
                <w:rtl/>
              </w:rPr>
              <w:t>שם: _______________</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20865D" w14:textId="77777777" w:rsidR="00411A79" w:rsidRPr="00411A79" w:rsidRDefault="00411A79" w:rsidP="00411A79">
            <w:pPr>
              <w:bidi/>
              <w:rPr>
                <w:rtl/>
              </w:rPr>
            </w:pPr>
            <w:r w:rsidRPr="00411A79">
              <w:rPr>
                <w:rtl/>
              </w:rPr>
              <w:t>שם: _______________</w:t>
            </w:r>
          </w:p>
        </w:tc>
      </w:tr>
      <w:tr w:rsidR="00411A79" w:rsidRPr="00411A79" w14:paraId="2C37910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571FCC" w14:textId="77777777" w:rsidR="00411A79" w:rsidRPr="00411A79" w:rsidRDefault="00411A79" w:rsidP="00411A79">
            <w:pPr>
              <w:bidi/>
              <w:rPr>
                <w:rtl/>
              </w:rPr>
            </w:pPr>
            <w:r w:rsidRPr="00411A79">
              <w:rPr>
                <w:rtl/>
              </w:rPr>
              <w:t>תפקיד: _____________</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6BAF79" w14:textId="77777777" w:rsidR="00411A79" w:rsidRPr="00411A79" w:rsidRDefault="00411A79" w:rsidP="00411A79">
            <w:pPr>
              <w:bidi/>
              <w:rPr>
                <w:rtl/>
              </w:rPr>
            </w:pPr>
            <w:r w:rsidRPr="00411A79">
              <w:rPr>
                <w:rtl/>
              </w:rPr>
              <w:t>תפקיד: _____________</w:t>
            </w:r>
          </w:p>
        </w:tc>
      </w:tr>
      <w:tr w:rsidR="00411A79" w:rsidRPr="00411A79" w14:paraId="3FE7CBB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C435E6" w14:textId="77777777" w:rsidR="00411A79" w:rsidRPr="00411A79" w:rsidRDefault="00411A79" w:rsidP="00411A79">
            <w:pPr>
              <w:bidi/>
              <w:rPr>
                <w:rtl/>
              </w:rPr>
            </w:pPr>
            <w:r w:rsidRPr="00411A79">
              <w:rPr>
                <w:rtl/>
              </w:rPr>
              <w:t>חותמת: ____________</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54AFC5" w14:textId="77777777" w:rsidR="00411A79" w:rsidRPr="00411A79" w:rsidRDefault="00411A79" w:rsidP="00411A79">
            <w:pPr>
              <w:bidi/>
              <w:rPr>
                <w:rtl/>
              </w:rPr>
            </w:pPr>
            <w:r w:rsidRPr="00411A79">
              <w:rPr>
                <w:rtl/>
              </w:rPr>
              <w:t>חותמת (אם יש): _________</w:t>
            </w:r>
          </w:p>
        </w:tc>
      </w:tr>
    </w:tbl>
    <w:p w14:paraId="614D5403" w14:textId="77777777" w:rsidR="003A1372" w:rsidRDefault="003A1372" w:rsidP="00411A79">
      <w:pPr>
        <w:bidi/>
      </w:pPr>
    </w:p>
    <w:sectPr w:rsidR="003A1372">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79"/>
    <w:rsid w:val="00112056"/>
    <w:rsid w:val="0012573C"/>
    <w:rsid w:val="003A1372"/>
    <w:rsid w:val="00411A79"/>
    <w:rsid w:val="004D76F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809D"/>
  <w15:chartTrackingRefBased/>
  <w15:docId w15:val="{823FEB15-322C-4F5B-B92D-9F6DD36B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1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A79"/>
    <w:rPr>
      <w:rFonts w:eastAsiaTheme="majorEastAsia" w:cstheme="majorBidi"/>
      <w:color w:val="272727" w:themeColor="text1" w:themeTint="D8"/>
    </w:rPr>
  </w:style>
  <w:style w:type="paragraph" w:styleId="Title">
    <w:name w:val="Title"/>
    <w:basedOn w:val="Normal"/>
    <w:next w:val="Normal"/>
    <w:link w:val="TitleChar"/>
    <w:uiPriority w:val="10"/>
    <w:qFormat/>
    <w:rsid w:val="00411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A79"/>
    <w:pPr>
      <w:spacing w:before="160"/>
      <w:jc w:val="center"/>
    </w:pPr>
    <w:rPr>
      <w:i/>
      <w:iCs/>
      <w:color w:val="404040" w:themeColor="text1" w:themeTint="BF"/>
    </w:rPr>
  </w:style>
  <w:style w:type="character" w:customStyle="1" w:styleId="QuoteChar">
    <w:name w:val="Quote Char"/>
    <w:basedOn w:val="DefaultParagraphFont"/>
    <w:link w:val="Quote"/>
    <w:uiPriority w:val="29"/>
    <w:rsid w:val="00411A79"/>
    <w:rPr>
      <w:i/>
      <w:iCs/>
      <w:color w:val="404040" w:themeColor="text1" w:themeTint="BF"/>
    </w:rPr>
  </w:style>
  <w:style w:type="paragraph" w:styleId="ListParagraph">
    <w:name w:val="List Paragraph"/>
    <w:basedOn w:val="Normal"/>
    <w:uiPriority w:val="34"/>
    <w:qFormat/>
    <w:rsid w:val="00411A79"/>
    <w:pPr>
      <w:ind w:left="720"/>
      <w:contextualSpacing/>
    </w:pPr>
  </w:style>
  <w:style w:type="character" w:styleId="IntenseEmphasis">
    <w:name w:val="Intense Emphasis"/>
    <w:basedOn w:val="DefaultParagraphFont"/>
    <w:uiPriority w:val="21"/>
    <w:qFormat/>
    <w:rsid w:val="00411A79"/>
    <w:rPr>
      <w:i/>
      <w:iCs/>
      <w:color w:val="0F4761" w:themeColor="accent1" w:themeShade="BF"/>
    </w:rPr>
  </w:style>
  <w:style w:type="paragraph" w:styleId="IntenseQuote">
    <w:name w:val="Intense Quote"/>
    <w:basedOn w:val="Normal"/>
    <w:next w:val="Normal"/>
    <w:link w:val="IntenseQuoteChar"/>
    <w:uiPriority w:val="30"/>
    <w:qFormat/>
    <w:rsid w:val="00411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A79"/>
    <w:rPr>
      <w:i/>
      <w:iCs/>
      <w:color w:val="0F4761" w:themeColor="accent1" w:themeShade="BF"/>
    </w:rPr>
  </w:style>
  <w:style w:type="character" w:styleId="IntenseReference">
    <w:name w:val="Intense Reference"/>
    <w:basedOn w:val="DefaultParagraphFont"/>
    <w:uiPriority w:val="32"/>
    <w:qFormat/>
    <w:rsid w:val="00411A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1654</Words>
  <Characters>7940</Characters>
  <Application>Microsoft Office Word</Application>
  <DocSecurity>0</DocSecurity>
  <Lines>172</Lines>
  <Paragraphs>111</Paragraphs>
  <ScaleCrop>false</ScaleCrop>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רמי חדאד</dc:creator>
  <cp:keywords/>
  <dc:description/>
  <cp:lastModifiedBy>רמי חדאד</cp:lastModifiedBy>
  <cp:revision>1</cp:revision>
  <dcterms:created xsi:type="dcterms:W3CDTF">2025-11-11T01:14:00Z</dcterms:created>
  <dcterms:modified xsi:type="dcterms:W3CDTF">2025-11-11T01:20:00Z</dcterms:modified>
</cp:coreProperties>
</file>