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64928" w14:textId="77777777" w:rsidR="00250252" w:rsidRPr="00250252" w:rsidRDefault="00250252" w:rsidP="00250252">
      <w:pPr>
        <w:shd w:val="clear" w:color="auto" w:fill="FFFFFF"/>
        <w:spacing w:line="240" w:lineRule="auto"/>
        <w:jc w:val="center"/>
        <w:outlineLvl w:val="0"/>
        <w:rPr>
          <w:rFonts w:ascii="Calibri" w:eastAsia="Times New Roman" w:hAnsi="Calibri" w:cs="Calibri"/>
          <w:color w:val="3D4246"/>
          <w:kern w:val="36"/>
          <w:sz w:val="20"/>
          <w:szCs w:val="20"/>
          <w:lang w:eastAsia="en-GB"/>
          <w14:ligatures w14:val="none"/>
        </w:rPr>
      </w:pPr>
      <w:r w:rsidRPr="00250252">
        <w:rPr>
          <w:rFonts w:ascii="Calibri" w:eastAsia="Times New Roman" w:hAnsi="Calibri" w:cs="Calibri"/>
          <w:color w:val="3D4246"/>
          <w:kern w:val="36"/>
          <w:sz w:val="20"/>
          <w:szCs w:val="20"/>
          <w:lang w:eastAsia="en-GB"/>
          <w14:ligatures w14:val="none"/>
        </w:rPr>
        <w:t>EzeeSport Aggressive Behaviour Policy</w:t>
      </w:r>
    </w:p>
    <w:p w14:paraId="49C16071" w14:textId="77777777" w:rsidR="00250252" w:rsidRPr="00250252" w:rsidRDefault="00250252" w:rsidP="00250252">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250252">
        <w:rPr>
          <w:rFonts w:ascii="Calibri" w:eastAsia="Times New Roman" w:hAnsi="Calibri" w:cs="Calibri"/>
          <w:color w:val="69727B"/>
          <w:kern w:val="0"/>
          <w:sz w:val="20"/>
          <w:szCs w:val="20"/>
          <w:lang w:eastAsia="en-GB"/>
          <w14:ligatures w14:val="none"/>
        </w:rPr>
        <w:t>EzeeSport does not tolerate from any person, whether a parent, carer or visitor: bullying; aggressive, confrontational or threatening behaviour; or behaviour intended to result in conflict. Our Club is a place of safety and security for the children who attend and for the staff who work here.</w:t>
      </w:r>
    </w:p>
    <w:p w14:paraId="1A9DB1E2" w14:textId="77777777" w:rsidR="00250252" w:rsidRPr="00250252" w:rsidRDefault="00250252" w:rsidP="00250252">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250252">
        <w:rPr>
          <w:rFonts w:ascii="Calibri" w:eastAsia="Times New Roman" w:hAnsi="Calibri" w:cs="Calibri"/>
          <w:b/>
          <w:bCs/>
          <w:color w:val="69727B"/>
          <w:kern w:val="0"/>
          <w:sz w:val="20"/>
          <w:szCs w:val="20"/>
          <w:lang w:eastAsia="en-GB"/>
          <w14:ligatures w14:val="none"/>
        </w:rPr>
        <w:t>Unacceptable behaviour</w:t>
      </w:r>
    </w:p>
    <w:p w14:paraId="2EBDF4FB" w14:textId="77777777" w:rsidR="00250252" w:rsidRPr="00250252" w:rsidRDefault="00250252" w:rsidP="00250252">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250252">
        <w:rPr>
          <w:rFonts w:ascii="Calibri" w:eastAsia="Times New Roman" w:hAnsi="Calibri" w:cs="Calibri"/>
          <w:color w:val="69727B"/>
          <w:kern w:val="0"/>
          <w:sz w:val="20"/>
          <w:szCs w:val="20"/>
          <w:lang w:eastAsia="en-GB"/>
          <w14:ligatures w14:val="none"/>
        </w:rPr>
        <w:t>Unacceptable behaviour includes, but is not limited to, the following:</w:t>
      </w:r>
    </w:p>
    <w:p w14:paraId="486C1EC5" w14:textId="77777777" w:rsidR="00250252" w:rsidRPr="00250252" w:rsidRDefault="00250252" w:rsidP="00250252">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250252">
        <w:rPr>
          <w:rFonts w:ascii="Calibri" w:eastAsia="Times New Roman" w:hAnsi="Calibri" w:cs="Calibri"/>
          <w:color w:val="69727B"/>
          <w:kern w:val="0"/>
          <w:sz w:val="20"/>
          <w:szCs w:val="20"/>
          <w:lang w:eastAsia="en-GB"/>
          <w14:ligatures w14:val="none"/>
        </w:rPr>
        <w:t>Shouting at members of staff, whether in person or over the telephone</w:t>
      </w:r>
    </w:p>
    <w:p w14:paraId="76E54062" w14:textId="77777777" w:rsidR="00250252" w:rsidRPr="00250252" w:rsidRDefault="00250252" w:rsidP="00250252">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250252">
        <w:rPr>
          <w:rFonts w:ascii="Calibri" w:eastAsia="Times New Roman" w:hAnsi="Calibri" w:cs="Calibri"/>
          <w:color w:val="69727B"/>
          <w:kern w:val="0"/>
          <w:sz w:val="20"/>
          <w:szCs w:val="20"/>
          <w:lang w:eastAsia="en-GB"/>
          <w14:ligatures w14:val="none"/>
        </w:rPr>
        <w:t>Threatening, abusive or intimidating online communications, including email and social media communication</w:t>
      </w:r>
    </w:p>
    <w:p w14:paraId="53E3E11E" w14:textId="77777777" w:rsidR="00250252" w:rsidRPr="00250252" w:rsidRDefault="00250252" w:rsidP="00250252">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250252">
        <w:rPr>
          <w:rFonts w:ascii="Calibri" w:eastAsia="Times New Roman" w:hAnsi="Calibri" w:cs="Calibri"/>
          <w:color w:val="69727B"/>
          <w:kern w:val="0"/>
          <w:sz w:val="20"/>
          <w:szCs w:val="20"/>
          <w:lang w:eastAsia="en-GB"/>
          <w14:ligatures w14:val="none"/>
        </w:rPr>
        <w:t xml:space="preserve">Physically intimidating a member of staff, </w:t>
      </w:r>
      <w:proofErr w:type="spellStart"/>
      <w:r w:rsidRPr="00250252">
        <w:rPr>
          <w:rFonts w:ascii="Calibri" w:eastAsia="Times New Roman" w:hAnsi="Calibri" w:cs="Calibri"/>
          <w:color w:val="69727B"/>
          <w:kern w:val="0"/>
          <w:sz w:val="20"/>
          <w:szCs w:val="20"/>
          <w:lang w:eastAsia="en-GB"/>
          <w14:ligatures w14:val="none"/>
        </w:rPr>
        <w:t>eg</w:t>
      </w:r>
      <w:proofErr w:type="spellEnd"/>
      <w:r w:rsidRPr="00250252">
        <w:rPr>
          <w:rFonts w:ascii="Calibri" w:eastAsia="Times New Roman" w:hAnsi="Calibri" w:cs="Calibri"/>
          <w:color w:val="69727B"/>
          <w:kern w:val="0"/>
          <w:sz w:val="20"/>
          <w:szCs w:val="20"/>
          <w:lang w:eastAsia="en-GB"/>
          <w14:ligatures w14:val="none"/>
        </w:rPr>
        <w:t xml:space="preserve"> standing too close or blocking their exit</w:t>
      </w:r>
    </w:p>
    <w:p w14:paraId="68401CEE" w14:textId="77777777" w:rsidR="00250252" w:rsidRPr="00250252" w:rsidRDefault="00250252" w:rsidP="00250252">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250252">
        <w:rPr>
          <w:rFonts w:ascii="Calibri" w:eastAsia="Times New Roman" w:hAnsi="Calibri" w:cs="Calibri"/>
          <w:color w:val="69727B"/>
          <w:kern w:val="0"/>
          <w:sz w:val="20"/>
          <w:szCs w:val="20"/>
          <w:lang w:eastAsia="en-GB"/>
          <w14:ligatures w14:val="none"/>
        </w:rPr>
        <w:t xml:space="preserve">Using aggressive or abusive hand gestures, </w:t>
      </w:r>
      <w:proofErr w:type="spellStart"/>
      <w:r w:rsidRPr="00250252">
        <w:rPr>
          <w:rFonts w:ascii="Calibri" w:eastAsia="Times New Roman" w:hAnsi="Calibri" w:cs="Calibri"/>
          <w:color w:val="69727B"/>
          <w:kern w:val="0"/>
          <w:sz w:val="20"/>
          <w:szCs w:val="20"/>
          <w:lang w:eastAsia="en-GB"/>
          <w14:ligatures w14:val="none"/>
        </w:rPr>
        <w:t>eg</w:t>
      </w:r>
      <w:proofErr w:type="spellEnd"/>
      <w:r w:rsidRPr="00250252">
        <w:rPr>
          <w:rFonts w:ascii="Calibri" w:eastAsia="Times New Roman" w:hAnsi="Calibri" w:cs="Calibri"/>
          <w:color w:val="69727B"/>
          <w:kern w:val="0"/>
          <w:sz w:val="20"/>
          <w:szCs w:val="20"/>
          <w:lang w:eastAsia="en-GB"/>
          <w14:ligatures w14:val="none"/>
        </w:rPr>
        <w:t xml:space="preserve"> shaking a fist towards another person</w:t>
      </w:r>
    </w:p>
    <w:p w14:paraId="7EA2B8EA" w14:textId="77777777" w:rsidR="00250252" w:rsidRPr="00250252" w:rsidRDefault="00250252" w:rsidP="00250252">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250252">
        <w:rPr>
          <w:rFonts w:ascii="Calibri" w:eastAsia="Times New Roman" w:hAnsi="Calibri" w:cs="Calibri"/>
          <w:color w:val="69727B"/>
          <w:kern w:val="0"/>
          <w:sz w:val="20"/>
          <w:szCs w:val="20"/>
          <w:lang w:eastAsia="en-GB"/>
          <w14:ligatures w14:val="none"/>
        </w:rPr>
        <w:t>Any other threatening behaviour, both physical and verbal</w:t>
      </w:r>
    </w:p>
    <w:p w14:paraId="439CDCC6" w14:textId="77777777" w:rsidR="00250252" w:rsidRPr="00250252" w:rsidRDefault="00250252" w:rsidP="00250252">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250252">
        <w:rPr>
          <w:rFonts w:ascii="Calibri" w:eastAsia="Times New Roman" w:hAnsi="Calibri" w:cs="Calibri"/>
          <w:color w:val="69727B"/>
          <w:kern w:val="0"/>
          <w:sz w:val="20"/>
          <w:szCs w:val="20"/>
          <w:lang w:eastAsia="en-GB"/>
          <w14:ligatures w14:val="none"/>
        </w:rPr>
        <w:t>Swearing</w:t>
      </w:r>
    </w:p>
    <w:p w14:paraId="73CE63D4" w14:textId="77777777" w:rsidR="00250252" w:rsidRPr="00250252" w:rsidRDefault="00250252" w:rsidP="00250252">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250252">
        <w:rPr>
          <w:rFonts w:ascii="Calibri" w:eastAsia="Times New Roman" w:hAnsi="Calibri" w:cs="Calibri"/>
          <w:color w:val="69727B"/>
          <w:kern w:val="0"/>
          <w:sz w:val="20"/>
          <w:szCs w:val="20"/>
          <w:lang w:eastAsia="en-GB"/>
          <w14:ligatures w14:val="none"/>
        </w:rPr>
        <w:t>Physical violence: pushing, hitting, slapping, punching or kicking</w:t>
      </w:r>
    </w:p>
    <w:p w14:paraId="4FD8BC4B" w14:textId="77777777" w:rsidR="00250252" w:rsidRPr="00250252" w:rsidRDefault="00250252" w:rsidP="00250252">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250252">
        <w:rPr>
          <w:rFonts w:ascii="Calibri" w:eastAsia="Times New Roman" w:hAnsi="Calibri" w:cs="Calibri"/>
          <w:color w:val="69727B"/>
          <w:kern w:val="0"/>
          <w:sz w:val="20"/>
          <w:szCs w:val="20"/>
          <w:lang w:eastAsia="en-GB"/>
          <w14:ligatures w14:val="none"/>
        </w:rPr>
        <w:t>Spitting</w:t>
      </w:r>
    </w:p>
    <w:p w14:paraId="48BC61E3" w14:textId="77777777" w:rsidR="00250252" w:rsidRPr="00250252" w:rsidRDefault="00250252" w:rsidP="00250252">
      <w:pPr>
        <w:numPr>
          <w:ilvl w:val="0"/>
          <w:numId w:val="1"/>
        </w:numPr>
        <w:shd w:val="clear" w:color="auto" w:fill="FFFFFF"/>
        <w:spacing w:before="100" w:beforeAutospacing="1" w:after="0" w:line="240" w:lineRule="auto"/>
        <w:ind w:left="1245"/>
        <w:rPr>
          <w:rFonts w:ascii="Calibri" w:eastAsia="Times New Roman" w:hAnsi="Calibri" w:cs="Calibri"/>
          <w:color w:val="69727B"/>
          <w:kern w:val="0"/>
          <w:sz w:val="20"/>
          <w:szCs w:val="20"/>
          <w:lang w:eastAsia="en-GB"/>
          <w14:ligatures w14:val="none"/>
        </w:rPr>
      </w:pPr>
      <w:r w:rsidRPr="00250252">
        <w:rPr>
          <w:rFonts w:ascii="Calibri" w:eastAsia="Times New Roman" w:hAnsi="Calibri" w:cs="Calibri"/>
          <w:color w:val="69727B"/>
          <w:kern w:val="0"/>
          <w:sz w:val="20"/>
          <w:szCs w:val="20"/>
          <w:lang w:eastAsia="en-GB"/>
          <w14:ligatures w14:val="none"/>
        </w:rPr>
        <w:t>Racist or sexist or otherwise abusive comments.</w:t>
      </w:r>
    </w:p>
    <w:p w14:paraId="7E0416BB" w14:textId="77777777" w:rsidR="00250252" w:rsidRPr="00250252" w:rsidRDefault="00250252" w:rsidP="00250252">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250252">
        <w:rPr>
          <w:rFonts w:ascii="Calibri" w:eastAsia="Times New Roman" w:hAnsi="Calibri" w:cs="Calibri"/>
          <w:color w:val="69727B"/>
          <w:kern w:val="0"/>
          <w:sz w:val="20"/>
          <w:szCs w:val="20"/>
          <w:lang w:eastAsia="en-GB"/>
          <w14:ligatures w14:val="none"/>
        </w:rPr>
        <w:t>At EzeeSport we do not tolerate such behaviour whether it is directed at the staff or at any of the children in our care.</w:t>
      </w:r>
    </w:p>
    <w:p w14:paraId="7DE8F8E5" w14:textId="77777777" w:rsidR="00250252" w:rsidRPr="00250252" w:rsidRDefault="00250252" w:rsidP="00250252">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250252">
        <w:rPr>
          <w:rFonts w:ascii="Calibri" w:eastAsia="Times New Roman" w:hAnsi="Calibri" w:cs="Calibri"/>
          <w:b/>
          <w:bCs/>
          <w:color w:val="69727B"/>
          <w:kern w:val="0"/>
          <w:sz w:val="20"/>
          <w:szCs w:val="20"/>
          <w:lang w:eastAsia="en-GB"/>
          <w14:ligatures w14:val="none"/>
        </w:rPr>
        <w:t>Procedure</w:t>
      </w:r>
    </w:p>
    <w:p w14:paraId="6DA157DC" w14:textId="77777777" w:rsidR="00250252" w:rsidRPr="00250252" w:rsidRDefault="00250252" w:rsidP="00250252">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250252">
        <w:rPr>
          <w:rFonts w:ascii="Calibri" w:eastAsia="Times New Roman" w:hAnsi="Calibri" w:cs="Calibri"/>
          <w:color w:val="69727B"/>
          <w:kern w:val="0"/>
          <w:sz w:val="20"/>
          <w:szCs w:val="20"/>
          <w:lang w:eastAsia="en-GB"/>
          <w14:ligatures w14:val="none"/>
        </w:rPr>
        <w:t>If a parent, carer or member of the public behaves in an unacceptable way towards a member of staff or a child attending the Club, we will take the following steps:</w:t>
      </w:r>
    </w:p>
    <w:p w14:paraId="61B477B3" w14:textId="77777777" w:rsidR="00250252" w:rsidRPr="00250252" w:rsidRDefault="00250252" w:rsidP="00250252">
      <w:pPr>
        <w:numPr>
          <w:ilvl w:val="0"/>
          <w:numId w:val="2"/>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proofErr w:type="gramStart"/>
      <w:r w:rsidRPr="00250252">
        <w:rPr>
          <w:rFonts w:ascii="Calibri" w:eastAsia="Times New Roman" w:hAnsi="Calibri" w:cs="Calibri"/>
          <w:color w:val="69727B"/>
          <w:kern w:val="0"/>
          <w:sz w:val="20"/>
          <w:szCs w:val="20"/>
          <w:lang w:eastAsia="en-GB"/>
          <w14:ligatures w14:val="none"/>
        </w:rPr>
        <w:t>In order to</w:t>
      </w:r>
      <w:proofErr w:type="gramEnd"/>
      <w:r w:rsidRPr="00250252">
        <w:rPr>
          <w:rFonts w:ascii="Calibri" w:eastAsia="Times New Roman" w:hAnsi="Calibri" w:cs="Calibri"/>
          <w:color w:val="69727B"/>
          <w:kern w:val="0"/>
          <w:sz w:val="20"/>
          <w:szCs w:val="20"/>
          <w:lang w:eastAsia="en-GB"/>
          <w14:ligatures w14:val="none"/>
        </w:rPr>
        <w:t xml:space="preserve"> ensure the safety of the children and to limit possible distress, we will remove them from the vicinity of the incident.</w:t>
      </w:r>
    </w:p>
    <w:p w14:paraId="6360F3B4" w14:textId="77777777" w:rsidR="00250252" w:rsidRPr="00250252" w:rsidRDefault="00250252" w:rsidP="00250252">
      <w:pPr>
        <w:numPr>
          <w:ilvl w:val="0"/>
          <w:numId w:val="2"/>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250252">
        <w:rPr>
          <w:rFonts w:ascii="Calibri" w:eastAsia="Times New Roman" w:hAnsi="Calibri" w:cs="Calibri"/>
          <w:color w:val="69727B"/>
          <w:kern w:val="0"/>
          <w:sz w:val="20"/>
          <w:szCs w:val="20"/>
          <w:lang w:eastAsia="en-GB"/>
          <w14:ligatures w14:val="none"/>
        </w:rPr>
        <w:t xml:space="preserve">The manager or senior member of staff will seek to resolve the situation through calm discussion using </w:t>
      </w:r>
      <w:proofErr w:type="gramStart"/>
      <w:r w:rsidRPr="00250252">
        <w:rPr>
          <w:rFonts w:ascii="Calibri" w:eastAsia="Times New Roman" w:hAnsi="Calibri" w:cs="Calibri"/>
          <w:color w:val="69727B"/>
          <w:kern w:val="0"/>
          <w:sz w:val="20"/>
          <w:szCs w:val="20"/>
          <w:lang w:eastAsia="en-GB"/>
          <w14:ligatures w14:val="none"/>
        </w:rPr>
        <w:t>the a</w:t>
      </w:r>
      <w:proofErr w:type="gramEnd"/>
      <w:r w:rsidRPr="00250252">
        <w:rPr>
          <w:rFonts w:ascii="Calibri" w:eastAsia="Times New Roman" w:hAnsi="Calibri" w:cs="Calibri"/>
          <w:color w:val="69727B"/>
          <w:kern w:val="0"/>
          <w:sz w:val="20"/>
          <w:szCs w:val="20"/>
          <w:lang w:eastAsia="en-GB"/>
          <w14:ligatures w14:val="none"/>
        </w:rPr>
        <w:t xml:space="preserve"> private room/area.</w:t>
      </w:r>
    </w:p>
    <w:p w14:paraId="19722CE4" w14:textId="77777777" w:rsidR="00250252" w:rsidRPr="00250252" w:rsidRDefault="00250252" w:rsidP="00250252">
      <w:pPr>
        <w:numPr>
          <w:ilvl w:val="0"/>
          <w:numId w:val="2"/>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250252">
        <w:rPr>
          <w:rFonts w:ascii="Calibri" w:eastAsia="Times New Roman" w:hAnsi="Calibri" w:cs="Calibri"/>
          <w:color w:val="69727B"/>
          <w:kern w:val="0"/>
          <w:sz w:val="20"/>
          <w:szCs w:val="20"/>
          <w:lang w:eastAsia="en-GB"/>
          <w14:ligatures w14:val="none"/>
        </w:rPr>
        <w:t xml:space="preserve">If the individual wishes to make a </w:t>
      </w:r>
      <w:proofErr w:type="gramStart"/>
      <w:r w:rsidRPr="00250252">
        <w:rPr>
          <w:rFonts w:ascii="Calibri" w:eastAsia="Times New Roman" w:hAnsi="Calibri" w:cs="Calibri"/>
          <w:color w:val="69727B"/>
          <w:kern w:val="0"/>
          <w:sz w:val="20"/>
          <w:szCs w:val="20"/>
          <w:lang w:eastAsia="en-GB"/>
          <w14:ligatures w14:val="none"/>
        </w:rPr>
        <w:t>complaint</w:t>
      </w:r>
      <w:proofErr w:type="gramEnd"/>
      <w:r w:rsidRPr="00250252">
        <w:rPr>
          <w:rFonts w:ascii="Calibri" w:eastAsia="Times New Roman" w:hAnsi="Calibri" w:cs="Calibri"/>
          <w:color w:val="69727B"/>
          <w:kern w:val="0"/>
          <w:sz w:val="20"/>
          <w:szCs w:val="20"/>
          <w:lang w:eastAsia="en-GB"/>
          <w14:ligatures w14:val="none"/>
        </w:rPr>
        <w:t xml:space="preserve"> we will encourage them to follow the Club’s Complaints procedure.</w:t>
      </w:r>
    </w:p>
    <w:p w14:paraId="4C30DAE7" w14:textId="77777777" w:rsidR="00250252" w:rsidRPr="00250252" w:rsidRDefault="00250252" w:rsidP="00250252">
      <w:pPr>
        <w:numPr>
          <w:ilvl w:val="0"/>
          <w:numId w:val="2"/>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250252">
        <w:rPr>
          <w:rFonts w:ascii="Calibri" w:eastAsia="Times New Roman" w:hAnsi="Calibri" w:cs="Calibri"/>
          <w:color w:val="69727B"/>
          <w:kern w:val="0"/>
          <w:sz w:val="20"/>
          <w:szCs w:val="20"/>
          <w:lang w:eastAsia="en-GB"/>
          <w14:ligatures w14:val="none"/>
        </w:rPr>
        <w:t>If the individual continues to behave in an aggressive and intimidating manner, we will insist that they calm down or leave the premises immediately.</w:t>
      </w:r>
    </w:p>
    <w:p w14:paraId="094AB2FA" w14:textId="77777777" w:rsidR="00250252" w:rsidRPr="00250252" w:rsidRDefault="00250252" w:rsidP="00250252">
      <w:pPr>
        <w:numPr>
          <w:ilvl w:val="0"/>
          <w:numId w:val="2"/>
        </w:numPr>
        <w:shd w:val="clear" w:color="auto" w:fill="FFFFFF"/>
        <w:spacing w:before="100" w:beforeAutospacing="1" w:after="0" w:line="240" w:lineRule="auto"/>
        <w:ind w:left="1245"/>
        <w:rPr>
          <w:rFonts w:ascii="Calibri" w:eastAsia="Times New Roman" w:hAnsi="Calibri" w:cs="Calibri"/>
          <w:color w:val="69727B"/>
          <w:kern w:val="0"/>
          <w:sz w:val="20"/>
          <w:szCs w:val="20"/>
          <w:lang w:eastAsia="en-GB"/>
          <w14:ligatures w14:val="none"/>
        </w:rPr>
      </w:pPr>
      <w:r w:rsidRPr="00250252">
        <w:rPr>
          <w:rFonts w:ascii="Calibri" w:eastAsia="Times New Roman" w:hAnsi="Calibri" w:cs="Calibri"/>
          <w:color w:val="69727B"/>
          <w:kern w:val="0"/>
          <w:sz w:val="20"/>
          <w:szCs w:val="20"/>
          <w:lang w:eastAsia="en-GB"/>
          <w14:ligatures w14:val="none"/>
        </w:rPr>
        <w:t>If the individual refuses to calm down or leave the premises, the manager will contact the police without delay.</w:t>
      </w:r>
    </w:p>
    <w:p w14:paraId="11C0D93F" w14:textId="77777777" w:rsidR="00250252" w:rsidRPr="00250252" w:rsidRDefault="00250252" w:rsidP="00250252">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250252">
        <w:rPr>
          <w:rFonts w:ascii="Calibri" w:eastAsia="Times New Roman" w:hAnsi="Calibri" w:cs="Calibri"/>
          <w:color w:val="69727B"/>
          <w:kern w:val="0"/>
          <w:sz w:val="20"/>
          <w:szCs w:val="20"/>
          <w:lang w:eastAsia="en-GB"/>
          <w14:ligatures w14:val="none"/>
        </w:rPr>
        <w:t xml:space="preserve">When the immediate incident has been resolved, the manager and staff will reflect on the incident, and decide whether it is appropriate to ban the individual from the premises for </w:t>
      </w:r>
      <w:proofErr w:type="gramStart"/>
      <w:r w:rsidRPr="00250252">
        <w:rPr>
          <w:rFonts w:ascii="Calibri" w:eastAsia="Times New Roman" w:hAnsi="Calibri" w:cs="Calibri"/>
          <w:color w:val="69727B"/>
          <w:kern w:val="0"/>
          <w:sz w:val="20"/>
          <w:szCs w:val="20"/>
          <w:lang w:eastAsia="en-GB"/>
          <w14:ligatures w14:val="none"/>
        </w:rPr>
        <w:t>a period of time</w:t>
      </w:r>
      <w:proofErr w:type="gramEnd"/>
      <w:r w:rsidRPr="00250252">
        <w:rPr>
          <w:rFonts w:ascii="Calibri" w:eastAsia="Times New Roman" w:hAnsi="Calibri" w:cs="Calibri"/>
          <w:color w:val="69727B"/>
          <w:kern w:val="0"/>
          <w:sz w:val="20"/>
          <w:szCs w:val="20"/>
          <w:lang w:eastAsia="en-GB"/>
          <w14:ligatures w14:val="none"/>
        </w:rPr>
        <w:t xml:space="preserve">. The decision will </w:t>
      </w:r>
      <w:proofErr w:type="gramStart"/>
      <w:r w:rsidRPr="00250252">
        <w:rPr>
          <w:rFonts w:ascii="Calibri" w:eastAsia="Times New Roman" w:hAnsi="Calibri" w:cs="Calibri"/>
          <w:color w:val="69727B"/>
          <w:kern w:val="0"/>
          <w:sz w:val="20"/>
          <w:szCs w:val="20"/>
          <w:lang w:eastAsia="en-GB"/>
          <w14:ligatures w14:val="none"/>
        </w:rPr>
        <w:t>take into account</w:t>
      </w:r>
      <w:proofErr w:type="gramEnd"/>
      <w:r w:rsidRPr="00250252">
        <w:rPr>
          <w:rFonts w:ascii="Calibri" w:eastAsia="Times New Roman" w:hAnsi="Calibri" w:cs="Calibri"/>
          <w:color w:val="69727B"/>
          <w:kern w:val="0"/>
          <w:sz w:val="20"/>
          <w:szCs w:val="20"/>
          <w:lang w:eastAsia="en-GB"/>
          <w14:ligatures w14:val="none"/>
        </w:rPr>
        <w:t xml:space="preserve"> both the seriousness of the incident and whether the individual has behaved aggressively before.</w:t>
      </w:r>
    </w:p>
    <w:p w14:paraId="2E5AF0BF" w14:textId="77777777" w:rsidR="00250252" w:rsidRPr="00250252" w:rsidRDefault="00250252" w:rsidP="00250252">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250252">
        <w:rPr>
          <w:rFonts w:ascii="Calibri" w:eastAsia="Times New Roman" w:hAnsi="Calibri" w:cs="Calibri"/>
          <w:color w:val="69727B"/>
          <w:kern w:val="0"/>
          <w:sz w:val="20"/>
          <w:szCs w:val="20"/>
          <w:lang w:eastAsia="en-GB"/>
          <w14:ligatures w14:val="none"/>
        </w:rPr>
        <w:t>When the incident has not been conducted face to face, such as in email correspondence, the manager or staff member will seek to resolve the matter through correspondence and invite the individual to discuss in person, if appropriate and safe to do so. The manager will then continue with steps 3 and 4 onwards of the process outlined above</w:t>
      </w:r>
    </w:p>
    <w:p w14:paraId="71D2A554" w14:textId="77777777" w:rsidR="00250252" w:rsidRPr="00250252" w:rsidRDefault="00250252" w:rsidP="00250252">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250252">
        <w:rPr>
          <w:rFonts w:ascii="Calibri" w:eastAsia="Times New Roman" w:hAnsi="Calibri" w:cs="Calibri"/>
          <w:color w:val="69727B"/>
          <w:kern w:val="0"/>
          <w:sz w:val="20"/>
          <w:szCs w:val="20"/>
          <w:lang w:eastAsia="en-GB"/>
          <w14:ligatures w14:val="none"/>
        </w:rPr>
        <w:t>If we decide that a ban is appropriate, we will write to the individual concerned to inform them of the reasons for the ban and its duration.</w:t>
      </w:r>
    </w:p>
    <w:p w14:paraId="391D6E78" w14:textId="77777777" w:rsidR="00250252" w:rsidRPr="00250252" w:rsidRDefault="00250252" w:rsidP="00250252">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250252">
        <w:rPr>
          <w:rFonts w:ascii="Calibri" w:eastAsia="Times New Roman" w:hAnsi="Calibri" w:cs="Calibri"/>
          <w:color w:val="69727B"/>
          <w:kern w:val="0"/>
          <w:sz w:val="20"/>
          <w:szCs w:val="20"/>
          <w:lang w:eastAsia="en-GB"/>
          <w14:ligatures w14:val="none"/>
        </w:rPr>
        <w:t> </w:t>
      </w:r>
    </w:p>
    <w:p w14:paraId="3923BB40" w14:textId="77777777" w:rsidR="00250252" w:rsidRPr="00250252" w:rsidRDefault="00250252" w:rsidP="00250252">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250252">
        <w:rPr>
          <w:rFonts w:ascii="Calibri" w:eastAsia="Times New Roman" w:hAnsi="Calibri" w:cs="Calibri"/>
          <w:color w:val="69727B"/>
          <w:kern w:val="0"/>
          <w:sz w:val="20"/>
          <w:szCs w:val="20"/>
          <w:lang w:eastAsia="en-GB"/>
          <w14:ligatures w14:val="none"/>
        </w:rPr>
        <w:t>Written in accordance with the </w:t>
      </w:r>
      <w:r w:rsidRPr="00250252">
        <w:rPr>
          <w:rFonts w:ascii="Calibri" w:eastAsia="Times New Roman" w:hAnsi="Calibri" w:cs="Calibri"/>
          <w:i/>
          <w:iCs/>
          <w:color w:val="69727B"/>
          <w:kern w:val="0"/>
          <w:sz w:val="20"/>
          <w:szCs w:val="20"/>
          <w:lang w:eastAsia="en-GB"/>
          <w14:ligatures w14:val="none"/>
        </w:rPr>
        <w:t>Statutory Framework for the Early Years Foundation Stage (202): Safeguarding and Welfare requirements: Introduction [3.3], Safeguarding policies and procedures [3.6], Organising premises for confidentiality and safeguarding [3.73</w:t>
      </w:r>
      <w:proofErr w:type="gramStart"/>
      <w:r w:rsidRPr="00250252">
        <w:rPr>
          <w:rFonts w:ascii="Calibri" w:eastAsia="Times New Roman" w:hAnsi="Calibri" w:cs="Calibri"/>
          <w:i/>
          <w:iCs/>
          <w:color w:val="69727B"/>
          <w:kern w:val="0"/>
          <w:sz w:val="20"/>
          <w:szCs w:val="20"/>
          <w:lang w:eastAsia="en-GB"/>
          <w14:ligatures w14:val="none"/>
        </w:rPr>
        <w:t>] .</w:t>
      </w:r>
      <w:proofErr w:type="gramEnd"/>
    </w:p>
    <w:p w14:paraId="152ADDBB" w14:textId="77777777" w:rsidR="00250252" w:rsidRPr="00250252" w:rsidRDefault="00250252">
      <w:pPr>
        <w:rPr>
          <w:rFonts w:ascii="Calibri" w:hAnsi="Calibri" w:cs="Calibri"/>
          <w:sz w:val="20"/>
          <w:szCs w:val="20"/>
        </w:rPr>
      </w:pPr>
    </w:p>
    <w:sectPr w:rsidR="00250252" w:rsidRPr="00250252" w:rsidSect="0025025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32440"/>
    <w:multiLevelType w:val="multilevel"/>
    <w:tmpl w:val="DCBA7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21291B"/>
    <w:multiLevelType w:val="multilevel"/>
    <w:tmpl w:val="5D9E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2944496">
    <w:abstractNumId w:val="1"/>
  </w:num>
  <w:num w:numId="2" w16cid:durableId="59712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52"/>
    <w:rsid w:val="00250252"/>
    <w:rsid w:val="00B90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E48E6"/>
  <w15:chartTrackingRefBased/>
  <w15:docId w15:val="{053BE460-DF2F-4FD4-B5A2-3E225480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2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2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2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2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2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2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2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2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2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2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2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2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2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2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2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252"/>
    <w:rPr>
      <w:rFonts w:eastAsiaTheme="majorEastAsia" w:cstheme="majorBidi"/>
      <w:color w:val="272727" w:themeColor="text1" w:themeTint="D8"/>
    </w:rPr>
  </w:style>
  <w:style w:type="paragraph" w:styleId="Title">
    <w:name w:val="Title"/>
    <w:basedOn w:val="Normal"/>
    <w:next w:val="Normal"/>
    <w:link w:val="TitleChar"/>
    <w:uiPriority w:val="10"/>
    <w:qFormat/>
    <w:rsid w:val="00250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2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2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2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252"/>
    <w:pPr>
      <w:spacing w:before="160"/>
      <w:jc w:val="center"/>
    </w:pPr>
    <w:rPr>
      <w:i/>
      <w:iCs/>
      <w:color w:val="404040" w:themeColor="text1" w:themeTint="BF"/>
    </w:rPr>
  </w:style>
  <w:style w:type="character" w:customStyle="1" w:styleId="QuoteChar">
    <w:name w:val="Quote Char"/>
    <w:basedOn w:val="DefaultParagraphFont"/>
    <w:link w:val="Quote"/>
    <w:uiPriority w:val="29"/>
    <w:rsid w:val="00250252"/>
    <w:rPr>
      <w:i/>
      <w:iCs/>
      <w:color w:val="404040" w:themeColor="text1" w:themeTint="BF"/>
    </w:rPr>
  </w:style>
  <w:style w:type="paragraph" w:styleId="ListParagraph">
    <w:name w:val="List Paragraph"/>
    <w:basedOn w:val="Normal"/>
    <w:uiPriority w:val="34"/>
    <w:qFormat/>
    <w:rsid w:val="00250252"/>
    <w:pPr>
      <w:ind w:left="720"/>
      <w:contextualSpacing/>
    </w:pPr>
  </w:style>
  <w:style w:type="character" w:styleId="IntenseEmphasis">
    <w:name w:val="Intense Emphasis"/>
    <w:basedOn w:val="DefaultParagraphFont"/>
    <w:uiPriority w:val="21"/>
    <w:qFormat/>
    <w:rsid w:val="00250252"/>
    <w:rPr>
      <w:i/>
      <w:iCs/>
      <w:color w:val="0F4761" w:themeColor="accent1" w:themeShade="BF"/>
    </w:rPr>
  </w:style>
  <w:style w:type="paragraph" w:styleId="IntenseQuote">
    <w:name w:val="Intense Quote"/>
    <w:basedOn w:val="Normal"/>
    <w:next w:val="Normal"/>
    <w:link w:val="IntenseQuoteChar"/>
    <w:uiPriority w:val="30"/>
    <w:qFormat/>
    <w:rsid w:val="00250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252"/>
    <w:rPr>
      <w:i/>
      <w:iCs/>
      <w:color w:val="0F4761" w:themeColor="accent1" w:themeShade="BF"/>
    </w:rPr>
  </w:style>
  <w:style w:type="character" w:styleId="IntenseReference">
    <w:name w:val="Intense Reference"/>
    <w:basedOn w:val="DefaultParagraphFont"/>
    <w:uiPriority w:val="32"/>
    <w:qFormat/>
    <w:rsid w:val="00250252"/>
    <w:rPr>
      <w:b/>
      <w:bCs/>
      <w:smallCaps/>
      <w:color w:val="0F4761" w:themeColor="accent1" w:themeShade="BF"/>
      <w:spacing w:val="5"/>
    </w:rPr>
  </w:style>
  <w:style w:type="paragraph" w:styleId="NormalWeb">
    <w:name w:val="Normal (Web)"/>
    <w:basedOn w:val="Normal"/>
    <w:uiPriority w:val="99"/>
    <w:semiHidden/>
    <w:unhideWhenUsed/>
    <w:rsid w:val="0025025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50252"/>
    <w:rPr>
      <w:b/>
      <w:bCs/>
    </w:rPr>
  </w:style>
  <w:style w:type="character" w:styleId="Emphasis">
    <w:name w:val="Emphasis"/>
    <w:basedOn w:val="DefaultParagraphFont"/>
    <w:uiPriority w:val="20"/>
    <w:qFormat/>
    <w:rsid w:val="002502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958209">
      <w:bodyDiv w:val="1"/>
      <w:marLeft w:val="0"/>
      <w:marRight w:val="0"/>
      <w:marTop w:val="0"/>
      <w:marBottom w:val="0"/>
      <w:divBdr>
        <w:top w:val="none" w:sz="0" w:space="0" w:color="auto"/>
        <w:left w:val="none" w:sz="0" w:space="0" w:color="auto"/>
        <w:bottom w:val="none" w:sz="0" w:space="0" w:color="auto"/>
        <w:right w:val="none" w:sz="0" w:space="0" w:color="auto"/>
      </w:divBdr>
      <w:divsChild>
        <w:div w:id="1509756251">
          <w:marLeft w:val="0"/>
          <w:marRight w:val="0"/>
          <w:marTop w:val="0"/>
          <w:marBottom w:val="825"/>
          <w:divBdr>
            <w:top w:val="none" w:sz="0" w:space="0" w:color="auto"/>
            <w:left w:val="none" w:sz="0" w:space="0" w:color="auto"/>
            <w:bottom w:val="none" w:sz="0" w:space="0" w:color="auto"/>
            <w:right w:val="none" w:sz="0" w:space="0" w:color="auto"/>
          </w:divBdr>
        </w:div>
        <w:div w:id="525100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2500</Characters>
  <Application>Microsoft Office Word</Application>
  <DocSecurity>0</DocSecurity>
  <Lines>39</Lines>
  <Paragraphs>29</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Tascha Hermann</dc:creator>
  <cp:keywords/>
  <dc:description/>
  <cp:lastModifiedBy>Tascha Hermann</cp:lastModifiedBy>
  <cp:revision>1</cp:revision>
  <dcterms:created xsi:type="dcterms:W3CDTF">2024-07-17T15:17:00Z</dcterms:created>
  <dcterms:modified xsi:type="dcterms:W3CDTF">2024-07-17T15:18:00Z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dbf1ca2d-6529-44c1-a6aa-3bafb9e4d9fd</vt:lpwstr>
  </property>
</Properties>
</file>