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A14A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315D67BB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67612E39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163730E1" w14:textId="7090F0CD" w:rsidR="009A6A56" w:rsidRDefault="003A11D3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Nanoose Bay Pickleball Club</w:t>
      </w:r>
    </w:p>
    <w:p w14:paraId="63F01354" w14:textId="63E7E136" w:rsidR="003A11D3" w:rsidRDefault="003A11D3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(NBPC)</w:t>
      </w:r>
    </w:p>
    <w:p w14:paraId="5E5AD7FE" w14:textId="77777777" w:rsidR="00723B4B" w:rsidRDefault="00723B4B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5E1D0436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ABUSE</w:t>
      </w:r>
    </w:p>
    <w:p w14:paraId="1A377CC3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5DBA02F4" w14:textId="77777777" w:rsidR="001D2810" w:rsidRDefault="007F13E4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 w:rsidRPr="001D2810">
        <w:rPr>
          <w:rFonts w:ascii="Arial" w:hAnsi="Arial" w:cs="Arial"/>
          <w:b/>
          <w:sz w:val="56"/>
          <w:szCs w:val="56"/>
        </w:rPr>
        <w:t>PREVENTION</w:t>
      </w:r>
    </w:p>
    <w:p w14:paraId="44103ABC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3DAA0DF2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POLICY</w:t>
      </w:r>
    </w:p>
    <w:p w14:paraId="3FE5D9FA" w14:textId="77777777" w:rsidR="009A6A56" w:rsidRPr="001D2810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6FE81639" w14:textId="77777777" w:rsidR="00EA14AA" w:rsidRPr="001D2810" w:rsidRDefault="001D2810" w:rsidP="0097202E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br w:type="page"/>
      </w:r>
      <w:r w:rsidR="007F13E4" w:rsidRPr="001D2810">
        <w:rPr>
          <w:rFonts w:ascii="Arial" w:hAnsi="Arial" w:cs="Arial"/>
          <w:sz w:val="24"/>
          <w:szCs w:val="24"/>
        </w:rPr>
        <w:lastRenderedPageBreak/>
        <w:t>POLICY STATEMENT</w:t>
      </w:r>
    </w:p>
    <w:p w14:paraId="35A970B5" w14:textId="735C59F4" w:rsidR="00EA14AA" w:rsidRPr="001D2810" w:rsidRDefault="003A11D3" w:rsidP="002539BD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NBPC</w:t>
      </w:r>
      <w:r w:rsidR="00CF6FC4" w:rsidRPr="001D2810">
        <w:rPr>
          <w:rFonts w:ascii="Arial" w:hAnsi="Arial" w:cs="Arial"/>
          <w:sz w:val="24"/>
          <w:szCs w:val="24"/>
        </w:rPr>
        <w:t xml:space="preserve"> </w:t>
      </w:r>
      <w:r w:rsidR="002539BD">
        <w:rPr>
          <w:rFonts w:ascii="Arial" w:hAnsi="Arial" w:cs="Arial"/>
          <w:sz w:val="24"/>
          <w:szCs w:val="24"/>
        </w:rPr>
        <w:t xml:space="preserve">will </w:t>
      </w:r>
      <w:r w:rsidR="007F13E4" w:rsidRPr="001D2810">
        <w:rPr>
          <w:rFonts w:ascii="Arial" w:hAnsi="Arial" w:cs="Arial"/>
          <w:sz w:val="24"/>
          <w:szCs w:val="24"/>
        </w:rPr>
        <w:t xml:space="preserve">take all </w:t>
      </w:r>
      <w:r w:rsidR="00CF6FC4" w:rsidRPr="001D2810">
        <w:rPr>
          <w:rFonts w:ascii="Arial" w:hAnsi="Arial" w:cs="Arial"/>
          <w:sz w:val="24"/>
          <w:szCs w:val="24"/>
        </w:rPr>
        <w:t xml:space="preserve">necessary </w:t>
      </w:r>
      <w:r w:rsidR="00C27590">
        <w:rPr>
          <w:rFonts w:ascii="Arial" w:hAnsi="Arial" w:cs="Arial"/>
          <w:sz w:val="24"/>
          <w:szCs w:val="24"/>
        </w:rPr>
        <w:t>steps to ensure a safe and friendly</w:t>
      </w:r>
      <w:r w:rsidR="007F13E4" w:rsidRPr="001D2810">
        <w:rPr>
          <w:rFonts w:ascii="Arial" w:hAnsi="Arial" w:cs="Arial"/>
          <w:sz w:val="24"/>
          <w:szCs w:val="24"/>
        </w:rPr>
        <w:t xml:space="preserve"> environment</w:t>
      </w:r>
      <w:r w:rsidR="00CF6FC4" w:rsidRPr="001D2810">
        <w:rPr>
          <w:rFonts w:ascii="Arial" w:hAnsi="Arial" w:cs="Arial"/>
          <w:sz w:val="24"/>
          <w:szCs w:val="24"/>
        </w:rPr>
        <w:t xml:space="preserve"> for </w:t>
      </w:r>
      <w:r w:rsidR="00344487" w:rsidRPr="001D2810">
        <w:rPr>
          <w:rFonts w:ascii="Arial" w:hAnsi="Arial" w:cs="Arial"/>
          <w:sz w:val="24"/>
          <w:szCs w:val="24"/>
        </w:rPr>
        <w:t xml:space="preserve">everyone engaged in events and activities </w:t>
      </w:r>
      <w:r w:rsidR="00CF6FC4" w:rsidRPr="001D2810">
        <w:rPr>
          <w:rFonts w:ascii="Arial" w:hAnsi="Arial" w:cs="Arial"/>
          <w:sz w:val="24"/>
          <w:szCs w:val="24"/>
        </w:rPr>
        <w:t xml:space="preserve">and </w:t>
      </w:r>
      <w:r w:rsidR="00C24C3B">
        <w:rPr>
          <w:rFonts w:ascii="Arial" w:hAnsi="Arial" w:cs="Arial"/>
          <w:sz w:val="24"/>
          <w:szCs w:val="24"/>
        </w:rPr>
        <w:t xml:space="preserve">will </w:t>
      </w:r>
      <w:r w:rsidR="007F13E4" w:rsidRPr="001D2810">
        <w:rPr>
          <w:rFonts w:ascii="Arial" w:hAnsi="Arial" w:cs="Arial"/>
          <w:sz w:val="24"/>
          <w:szCs w:val="24"/>
        </w:rPr>
        <w:t>respond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="00CF6FC4" w:rsidRPr="001D2810">
        <w:rPr>
          <w:rFonts w:ascii="Arial" w:hAnsi="Arial" w:cs="Arial"/>
          <w:sz w:val="24"/>
          <w:szCs w:val="24"/>
        </w:rPr>
        <w:t>immediately</w:t>
      </w:r>
      <w:r w:rsidR="007F13E4" w:rsidRPr="001D2810">
        <w:rPr>
          <w:rFonts w:ascii="Arial" w:hAnsi="Arial" w:cs="Arial"/>
          <w:sz w:val="24"/>
          <w:szCs w:val="24"/>
        </w:rPr>
        <w:t xml:space="preserve"> to suspected abuse or neglect.</w:t>
      </w:r>
    </w:p>
    <w:p w14:paraId="4055AE17" w14:textId="77777777" w:rsidR="00EA14AA" w:rsidRPr="001D2810" w:rsidRDefault="007F13E4" w:rsidP="0097202E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CONTEXT/BACKGROUND</w:t>
      </w:r>
    </w:p>
    <w:p w14:paraId="32047622" w14:textId="782EF5F3" w:rsidR="00C27590" w:rsidRPr="00C27590" w:rsidRDefault="003A11D3" w:rsidP="00C27590">
      <w:pPr>
        <w:pStyle w:val="NormalWeb"/>
        <w:shd w:val="clear" w:color="auto" w:fill="FFFFFF"/>
        <w:spacing w:before="0" w:beforeAutospacing="0" w:after="164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Nanoose Bay </w:t>
      </w:r>
      <w:r w:rsidR="00CF6FC4" w:rsidRPr="00C27590">
        <w:rPr>
          <w:rFonts w:ascii="Arial" w:hAnsi="Arial" w:cs="Arial"/>
        </w:rPr>
        <w:t>Pickleball</w:t>
      </w:r>
      <w:r>
        <w:rPr>
          <w:rFonts w:ascii="Arial" w:hAnsi="Arial" w:cs="Arial"/>
        </w:rPr>
        <w:t xml:space="preserve"> Club</w:t>
      </w:r>
      <w:r w:rsidR="0097202E" w:rsidRPr="00C27590">
        <w:rPr>
          <w:rFonts w:ascii="Arial" w:hAnsi="Arial" w:cs="Arial"/>
        </w:rPr>
        <w:t xml:space="preserve"> </w:t>
      </w:r>
      <w:r w:rsidR="007F13E4" w:rsidRPr="00C27590">
        <w:rPr>
          <w:rFonts w:ascii="Arial" w:hAnsi="Arial" w:cs="Arial"/>
        </w:rPr>
        <w:t>has zero tolerance for any type of abuse.</w:t>
      </w:r>
    </w:p>
    <w:p w14:paraId="7034BEA8" w14:textId="77777777" w:rsidR="00C27590" w:rsidRPr="00C27590" w:rsidRDefault="00C27590" w:rsidP="00C27590">
      <w:pPr>
        <w:pStyle w:val="NormalWeb"/>
        <w:shd w:val="clear" w:color="auto" w:fill="FFFFFF"/>
        <w:spacing w:before="0" w:beforeAutospacing="0" w:after="164" w:afterAutospacing="0"/>
        <w:ind w:left="360"/>
        <w:rPr>
          <w:rFonts w:ascii="Arial" w:hAnsi="Arial" w:cs="Arial"/>
          <w:color w:val="333333"/>
        </w:rPr>
      </w:pPr>
      <w:r w:rsidRPr="00C27590">
        <w:rPr>
          <w:rFonts w:ascii="Arial" w:hAnsi="Arial" w:cs="Arial"/>
          <w:color w:val="333333"/>
        </w:rPr>
        <w:t xml:space="preserve">Abuse is a </w:t>
      </w:r>
      <w:proofErr w:type="spellStart"/>
      <w:r w:rsidRPr="00C27590">
        <w:rPr>
          <w:rFonts w:ascii="Arial" w:hAnsi="Arial" w:cs="Arial"/>
          <w:color w:val="333333"/>
        </w:rPr>
        <w:t>behaviour</w:t>
      </w:r>
      <w:proofErr w:type="spellEnd"/>
      <w:r w:rsidRPr="00C27590">
        <w:rPr>
          <w:rFonts w:ascii="Arial" w:hAnsi="Arial" w:cs="Arial"/>
          <w:color w:val="333333"/>
        </w:rPr>
        <w:t xml:space="preserve"> that scares, isolates, or controls another person. Abuse may be a pattern or a </w:t>
      </w:r>
      <w:r>
        <w:rPr>
          <w:rFonts w:ascii="Arial" w:hAnsi="Arial" w:cs="Arial"/>
          <w:color w:val="333333"/>
        </w:rPr>
        <w:t>single incident. Abuse includes, but may not be limited to, the following forms</w:t>
      </w:r>
      <w:r w:rsidRPr="00C27590">
        <w:rPr>
          <w:rFonts w:ascii="Arial" w:hAnsi="Arial" w:cs="Arial"/>
          <w:color w:val="333333"/>
        </w:rPr>
        <w:t>:</w:t>
      </w:r>
    </w:p>
    <w:p w14:paraId="328317BC" w14:textId="77777777" w:rsidR="00C27590" w:rsidRPr="00C27590" w:rsidRDefault="00C27590" w:rsidP="00C275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180"/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</w:pPr>
      <w:r w:rsidRPr="00C27590"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  <w:t xml:space="preserve">physical, including assault and forcible </w:t>
      </w:r>
      <w:proofErr w:type="gramStart"/>
      <w:r w:rsidRPr="00C27590"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  <w:t>confinement</w:t>
      </w:r>
      <w:proofErr w:type="gramEnd"/>
    </w:p>
    <w:p w14:paraId="6A3265EE" w14:textId="77777777" w:rsidR="00C27590" w:rsidRPr="00C27590" w:rsidRDefault="00C27590" w:rsidP="00C275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180"/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</w:pPr>
      <w:r w:rsidRPr="00C27590"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  <w:t xml:space="preserve">sexual, including sexual contact without </w:t>
      </w:r>
      <w:proofErr w:type="gramStart"/>
      <w:r w:rsidRPr="00C27590"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  <w:t>consent</w:t>
      </w:r>
      <w:proofErr w:type="gramEnd"/>
    </w:p>
    <w:p w14:paraId="2A7D451D" w14:textId="77777777" w:rsidR="00C27590" w:rsidRPr="00C27590" w:rsidRDefault="00C27590" w:rsidP="00C275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180"/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</w:pPr>
      <w:r w:rsidRPr="00C27590"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  <w:t xml:space="preserve">psychological, including threats and </w:t>
      </w:r>
      <w:proofErr w:type="gramStart"/>
      <w:r w:rsidRPr="00C27590"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  <w:t>intimidation</w:t>
      </w:r>
      <w:proofErr w:type="gramEnd"/>
    </w:p>
    <w:p w14:paraId="22D1215C" w14:textId="77777777" w:rsidR="00C27590" w:rsidRPr="00C27590" w:rsidRDefault="00C27590" w:rsidP="00C275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180"/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</w:pPr>
      <w:r w:rsidRPr="00C27590"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  <w:t xml:space="preserve">financial, including fraud and </w:t>
      </w:r>
      <w:proofErr w:type="gramStart"/>
      <w:r w:rsidRPr="00C27590"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  <w:t>extortion</w:t>
      </w:r>
      <w:proofErr w:type="gramEnd"/>
    </w:p>
    <w:p w14:paraId="4BF98643" w14:textId="77777777" w:rsidR="00C27590" w:rsidRPr="00C27590" w:rsidRDefault="00C27590" w:rsidP="00C275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180"/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</w:pPr>
      <w:r w:rsidRPr="00C27590"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  <w:t xml:space="preserve">neglect, consisting of the failure to provide the necessities of life, which can cause serious </w:t>
      </w:r>
      <w:proofErr w:type="gramStart"/>
      <w:r w:rsidRPr="00C27590">
        <w:rPr>
          <w:rFonts w:ascii="Arial" w:eastAsia="Times New Roman" w:hAnsi="Arial" w:cs="Arial"/>
          <w:color w:val="333333"/>
          <w:sz w:val="24"/>
          <w:szCs w:val="24"/>
          <w:lang w:val="en-US" w:eastAsia="en-US"/>
        </w:rPr>
        <w:t>harm</w:t>
      </w:r>
      <w:proofErr w:type="gramEnd"/>
    </w:p>
    <w:p w14:paraId="3EA088E3" w14:textId="77777777" w:rsidR="00EA14AA" w:rsidRPr="001D2810" w:rsidRDefault="007F13E4" w:rsidP="00C27590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APPLICATION</w:t>
      </w:r>
    </w:p>
    <w:p w14:paraId="2FB0506C" w14:textId="47A50D64" w:rsidR="00EA14AA" w:rsidRPr="001D2810" w:rsidRDefault="007F13E4" w:rsidP="002539BD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 xml:space="preserve">This policy applies to all </w:t>
      </w:r>
      <w:r w:rsidR="00344487" w:rsidRPr="001D2810">
        <w:rPr>
          <w:rFonts w:ascii="Arial" w:hAnsi="Arial" w:cs="Arial"/>
          <w:sz w:val="24"/>
          <w:szCs w:val="24"/>
        </w:rPr>
        <w:t xml:space="preserve">members, employees, </w:t>
      </w:r>
      <w:proofErr w:type="gramStart"/>
      <w:r w:rsidR="00344487" w:rsidRPr="001D2810">
        <w:rPr>
          <w:rFonts w:ascii="Arial" w:hAnsi="Arial" w:cs="Arial"/>
          <w:sz w:val="24"/>
          <w:szCs w:val="24"/>
        </w:rPr>
        <w:t>contractors</w:t>
      </w:r>
      <w:proofErr w:type="gramEnd"/>
      <w:r w:rsidR="00344487" w:rsidRPr="001D2810">
        <w:rPr>
          <w:rFonts w:ascii="Arial" w:hAnsi="Arial" w:cs="Arial"/>
          <w:sz w:val="24"/>
          <w:szCs w:val="24"/>
        </w:rPr>
        <w:t xml:space="preserve"> and volunteers </w:t>
      </w:r>
      <w:r w:rsidRPr="001D2810">
        <w:rPr>
          <w:rFonts w:ascii="Arial" w:hAnsi="Arial" w:cs="Arial"/>
          <w:sz w:val="24"/>
          <w:szCs w:val="24"/>
        </w:rPr>
        <w:t xml:space="preserve">participating in </w:t>
      </w:r>
      <w:r w:rsidR="003A11D3">
        <w:rPr>
          <w:rFonts w:ascii="Arial" w:hAnsi="Arial" w:cs="Arial"/>
          <w:sz w:val="24"/>
          <w:szCs w:val="24"/>
        </w:rPr>
        <w:t>NBPC</w:t>
      </w:r>
      <w:r w:rsidR="00CF6FC4" w:rsidRPr="001D2810">
        <w:rPr>
          <w:rFonts w:ascii="Arial" w:hAnsi="Arial" w:cs="Arial"/>
          <w:sz w:val="24"/>
          <w:szCs w:val="24"/>
        </w:rPr>
        <w:t xml:space="preserve"> </w:t>
      </w:r>
      <w:r w:rsidRPr="001D2810">
        <w:rPr>
          <w:rFonts w:ascii="Arial" w:hAnsi="Arial" w:cs="Arial"/>
          <w:sz w:val="24"/>
          <w:szCs w:val="24"/>
        </w:rPr>
        <w:t>programs, activities and events.</w:t>
      </w:r>
    </w:p>
    <w:p w14:paraId="1A09FE8D" w14:textId="77777777" w:rsidR="00EA14AA" w:rsidRPr="001D2810" w:rsidRDefault="007F13E4" w:rsidP="0097202E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R</w:t>
      </w:r>
      <w:r w:rsidR="00540DE1" w:rsidRPr="001D2810">
        <w:rPr>
          <w:rFonts w:ascii="Arial" w:hAnsi="Arial" w:cs="Arial"/>
          <w:sz w:val="24"/>
          <w:szCs w:val="24"/>
        </w:rPr>
        <w:t>OLES / RESPONSIBILITIES</w:t>
      </w:r>
    </w:p>
    <w:p w14:paraId="0C772D5C" w14:textId="32217685" w:rsidR="00797647" w:rsidRPr="002539BD" w:rsidRDefault="003A11D3" w:rsidP="002539BD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NBPC</w:t>
      </w:r>
      <w:r w:rsidR="00797647" w:rsidRPr="00797647">
        <w:rPr>
          <w:rFonts w:ascii="Arial" w:hAnsi="Arial" w:cs="Arial"/>
          <w:sz w:val="24"/>
          <w:szCs w:val="24"/>
        </w:rPr>
        <w:t xml:space="preserve"> will communicate this policy to its employees, relevant </w:t>
      </w:r>
      <w:proofErr w:type="gramStart"/>
      <w:r w:rsidR="00797647" w:rsidRPr="00797647">
        <w:rPr>
          <w:rFonts w:ascii="Arial" w:hAnsi="Arial" w:cs="Arial"/>
          <w:sz w:val="24"/>
          <w:szCs w:val="24"/>
        </w:rPr>
        <w:t>volunteers</w:t>
      </w:r>
      <w:proofErr w:type="gramEnd"/>
      <w:r w:rsidR="00797647" w:rsidRPr="00797647">
        <w:rPr>
          <w:rFonts w:ascii="Arial" w:hAnsi="Arial" w:cs="Arial"/>
          <w:sz w:val="24"/>
          <w:szCs w:val="24"/>
        </w:rPr>
        <w:t xml:space="preserve"> and its general membership.</w:t>
      </w:r>
    </w:p>
    <w:p w14:paraId="3B18A931" w14:textId="7E4B845A" w:rsidR="005E0137" w:rsidRPr="001D2810" w:rsidRDefault="003A11D3" w:rsidP="0097202E">
      <w:pPr>
        <w:spacing w:before="240" w:after="120" w:line="276" w:lineRule="auto"/>
        <w:ind w:left="363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NBPC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="007F13E4" w:rsidRPr="001D2810">
        <w:rPr>
          <w:rFonts w:ascii="Arial" w:hAnsi="Arial" w:cs="Arial"/>
          <w:sz w:val="24"/>
          <w:szCs w:val="24"/>
        </w:rPr>
        <w:t>will enact measures aimed at preventing abuse</w:t>
      </w:r>
      <w:r w:rsidR="005E0137" w:rsidRPr="001D2810">
        <w:rPr>
          <w:rFonts w:ascii="Arial" w:hAnsi="Arial" w:cs="Arial"/>
          <w:sz w:val="24"/>
          <w:szCs w:val="24"/>
        </w:rPr>
        <w:t xml:space="preserve"> that </w:t>
      </w:r>
      <w:r w:rsidR="007F13E4" w:rsidRPr="001D2810">
        <w:rPr>
          <w:rFonts w:ascii="Arial" w:hAnsi="Arial" w:cs="Arial"/>
          <w:sz w:val="24"/>
          <w:szCs w:val="24"/>
        </w:rPr>
        <w:t>include</w:t>
      </w:r>
      <w:r w:rsidR="005E0137" w:rsidRPr="001D2810">
        <w:rPr>
          <w:rFonts w:ascii="Arial" w:hAnsi="Arial" w:cs="Arial"/>
          <w:sz w:val="24"/>
          <w:szCs w:val="24"/>
        </w:rPr>
        <w:t>:</w:t>
      </w:r>
    </w:p>
    <w:p w14:paraId="3C1F9B96" w14:textId="77777777" w:rsidR="005E0137" w:rsidRPr="001D2810" w:rsidRDefault="005E0137" w:rsidP="00CA10FF">
      <w:pPr>
        <w:pStyle w:val="ListParagraph"/>
        <w:numPr>
          <w:ilvl w:val="0"/>
          <w:numId w:val="11"/>
        </w:numPr>
        <w:spacing w:before="120" w:after="240" w:line="276" w:lineRule="auto"/>
        <w:ind w:left="720" w:hanging="18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S</w:t>
      </w:r>
      <w:r w:rsidR="007F13E4" w:rsidRPr="001D2810">
        <w:rPr>
          <w:rFonts w:ascii="Arial" w:hAnsi="Arial" w:cs="Arial"/>
          <w:sz w:val="24"/>
          <w:szCs w:val="24"/>
        </w:rPr>
        <w:t>creening</w:t>
      </w:r>
    </w:p>
    <w:p w14:paraId="23A09AB7" w14:textId="77777777" w:rsidR="005E0137" w:rsidRPr="001D2810" w:rsidRDefault="005E0137" w:rsidP="00CA10FF">
      <w:pPr>
        <w:pStyle w:val="ListParagraph"/>
        <w:numPr>
          <w:ilvl w:val="0"/>
          <w:numId w:val="11"/>
        </w:numPr>
        <w:spacing w:before="240" w:after="240" w:line="276" w:lineRule="auto"/>
        <w:ind w:left="720" w:hanging="18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O</w:t>
      </w:r>
      <w:r w:rsidR="007F13E4" w:rsidRPr="001D2810">
        <w:rPr>
          <w:rFonts w:ascii="Arial" w:hAnsi="Arial" w:cs="Arial"/>
          <w:sz w:val="24"/>
          <w:szCs w:val="24"/>
        </w:rPr>
        <w:t>rientation</w:t>
      </w:r>
    </w:p>
    <w:p w14:paraId="635C346C" w14:textId="77777777" w:rsidR="005E0137" w:rsidRPr="001D2810" w:rsidRDefault="005E0137" w:rsidP="00CA10FF">
      <w:pPr>
        <w:pStyle w:val="ListParagraph"/>
        <w:numPr>
          <w:ilvl w:val="0"/>
          <w:numId w:val="11"/>
        </w:numPr>
        <w:spacing w:before="240" w:after="240" w:line="276" w:lineRule="auto"/>
        <w:ind w:left="720" w:hanging="18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T</w:t>
      </w:r>
      <w:r w:rsidR="007F13E4" w:rsidRPr="001D2810">
        <w:rPr>
          <w:rFonts w:ascii="Arial" w:hAnsi="Arial" w:cs="Arial"/>
          <w:sz w:val="24"/>
          <w:szCs w:val="24"/>
        </w:rPr>
        <w:t>raining</w:t>
      </w:r>
    </w:p>
    <w:p w14:paraId="6353FA2F" w14:textId="77777777" w:rsidR="001D2810" w:rsidRDefault="005E0137" w:rsidP="00CA10FF">
      <w:pPr>
        <w:pStyle w:val="ListParagraph"/>
        <w:numPr>
          <w:ilvl w:val="0"/>
          <w:numId w:val="11"/>
        </w:numPr>
        <w:spacing w:before="240" w:after="240" w:line="276" w:lineRule="auto"/>
        <w:ind w:left="720" w:hanging="18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P</w:t>
      </w:r>
      <w:r w:rsidR="007F13E4" w:rsidRPr="001D2810">
        <w:rPr>
          <w:rFonts w:ascii="Arial" w:hAnsi="Arial" w:cs="Arial"/>
          <w:sz w:val="24"/>
          <w:szCs w:val="24"/>
        </w:rPr>
        <w:t>ractice</w:t>
      </w:r>
    </w:p>
    <w:p w14:paraId="27B1CCF2" w14:textId="44EC13F9" w:rsidR="00AD47D3" w:rsidRPr="00AD47D3" w:rsidRDefault="00AD47D3" w:rsidP="0097202E">
      <w:pPr>
        <w:spacing w:before="240" w:after="240" w:line="276" w:lineRule="auto"/>
        <w:ind w:left="397" w:right="41" w:firstLine="0"/>
        <w:rPr>
          <w:rFonts w:ascii="Arial" w:hAnsi="Arial" w:cs="Arial"/>
          <w:sz w:val="24"/>
          <w:szCs w:val="24"/>
        </w:rPr>
      </w:pPr>
      <w:r w:rsidRPr="00AD47D3">
        <w:rPr>
          <w:rFonts w:ascii="Arial" w:hAnsi="Arial" w:cs="Arial"/>
          <w:sz w:val="24"/>
          <w:szCs w:val="24"/>
        </w:rPr>
        <w:t>Special consideration must be given</w:t>
      </w:r>
      <w:r>
        <w:rPr>
          <w:rFonts w:ascii="Arial" w:hAnsi="Arial" w:cs="Arial"/>
          <w:sz w:val="24"/>
          <w:szCs w:val="24"/>
        </w:rPr>
        <w:t xml:space="preserve"> by </w:t>
      </w:r>
      <w:r w:rsidR="003A11D3">
        <w:rPr>
          <w:rFonts w:ascii="Arial" w:hAnsi="Arial" w:cs="Arial"/>
          <w:sz w:val="24"/>
          <w:szCs w:val="24"/>
        </w:rPr>
        <w:t>NBPC</w:t>
      </w:r>
      <w:r w:rsidRPr="00AD47D3">
        <w:rPr>
          <w:rFonts w:ascii="Arial" w:hAnsi="Arial" w:cs="Arial"/>
          <w:sz w:val="24"/>
          <w:szCs w:val="24"/>
        </w:rPr>
        <w:t xml:space="preserve"> when interacting with children and vulnerable adults</w:t>
      </w:r>
      <w:r>
        <w:rPr>
          <w:rFonts w:ascii="Arial" w:hAnsi="Arial" w:cs="Arial"/>
          <w:sz w:val="24"/>
          <w:szCs w:val="24"/>
        </w:rPr>
        <w:t>.</w:t>
      </w:r>
    </w:p>
    <w:p w14:paraId="6B101AA8" w14:textId="77777777" w:rsidR="00797C78" w:rsidRDefault="00797C78" w:rsidP="0097202E">
      <w:pPr>
        <w:spacing w:before="240" w:after="240" w:line="276" w:lineRule="auto"/>
        <w:ind w:left="397" w:right="41" w:firstLine="0"/>
        <w:rPr>
          <w:rFonts w:ascii="Arial" w:hAnsi="Arial" w:cs="Arial"/>
          <w:sz w:val="24"/>
          <w:szCs w:val="24"/>
        </w:rPr>
      </w:pPr>
      <w:r w:rsidRPr="00797C78">
        <w:rPr>
          <w:rFonts w:ascii="Arial" w:hAnsi="Arial" w:cs="Arial"/>
          <w:sz w:val="24"/>
          <w:szCs w:val="24"/>
        </w:rPr>
        <w:t>Everyone has a responsibility to keep children safe and report suspected abuse of a child.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Pr="00797C78">
        <w:rPr>
          <w:rFonts w:ascii="Arial" w:hAnsi="Arial" w:cs="Arial"/>
          <w:sz w:val="24"/>
          <w:szCs w:val="24"/>
        </w:rPr>
        <w:t>If a person suspects that a child has been or is likely to be abused or neglected by the child</w:t>
      </w:r>
      <w:r>
        <w:rPr>
          <w:rFonts w:ascii="Arial" w:hAnsi="Arial" w:cs="Arial"/>
          <w:sz w:val="24"/>
          <w:szCs w:val="24"/>
        </w:rPr>
        <w:t>’s</w:t>
      </w:r>
      <w:r w:rsidRPr="00797C78">
        <w:rPr>
          <w:rFonts w:ascii="Arial" w:hAnsi="Arial" w:cs="Arial"/>
          <w:sz w:val="24"/>
          <w:szCs w:val="24"/>
        </w:rPr>
        <w:t xml:space="preserve"> parent or guardian, that person also has a legal duty to </w:t>
      </w:r>
      <w:r w:rsidRPr="00797C78">
        <w:rPr>
          <w:rFonts w:ascii="Arial" w:hAnsi="Arial" w:cs="Arial"/>
          <w:sz w:val="24"/>
          <w:szCs w:val="24"/>
        </w:rPr>
        <w:lastRenderedPageBreak/>
        <w:t xml:space="preserve">report this </w:t>
      </w:r>
      <w:r w:rsidRPr="00F80EA4">
        <w:rPr>
          <w:rFonts w:ascii="Arial" w:hAnsi="Arial" w:cs="Arial"/>
          <w:sz w:val="24"/>
          <w:szCs w:val="24"/>
        </w:rPr>
        <w:t>to</w:t>
      </w:r>
      <w:r w:rsidR="0097202E">
        <w:rPr>
          <w:rFonts w:ascii="Arial" w:hAnsi="Arial" w:cs="Arial"/>
          <w:sz w:val="24"/>
          <w:szCs w:val="24"/>
        </w:rPr>
        <w:t xml:space="preserve"> </w:t>
      </w:r>
      <w:hyperlink r:id="rId7"/>
      <w:hyperlink r:id="rId8" w:anchor="bc">
        <w:r w:rsidR="00C67CAC" w:rsidRPr="00F80EA4">
          <w:rPr>
            <w:rFonts w:ascii="Arial" w:hAnsi="Arial" w:cs="Arial"/>
            <w:color w:val="0000FF"/>
            <w:sz w:val="24"/>
            <w:szCs w:val="24"/>
            <w:u w:val="single" w:color="0000FF"/>
          </w:rPr>
          <w:t>Child Welfare Authorities</w:t>
        </w:r>
      </w:hyperlink>
      <w:hyperlink r:id="rId9">
        <w:r w:rsidRPr="00F80EA4">
          <w:rPr>
            <w:rFonts w:ascii="Arial" w:hAnsi="Arial" w:cs="Arial"/>
            <w:sz w:val="24"/>
            <w:szCs w:val="24"/>
          </w:rPr>
          <w:t>.</w:t>
        </w:r>
      </w:hyperlink>
      <w:r w:rsidR="0097202E">
        <w:rPr>
          <w:rFonts w:ascii="Arial" w:hAnsi="Arial" w:cs="Arial"/>
          <w:sz w:val="24"/>
          <w:szCs w:val="24"/>
        </w:rPr>
        <w:t xml:space="preserve"> </w:t>
      </w:r>
      <w:r w:rsidRPr="00F80EA4">
        <w:rPr>
          <w:rFonts w:ascii="Arial" w:hAnsi="Arial" w:cs="Arial"/>
          <w:sz w:val="24"/>
          <w:szCs w:val="24"/>
        </w:rPr>
        <w:t>Failing to report</w:t>
      </w:r>
      <w:r w:rsidR="000708E4">
        <w:rPr>
          <w:rFonts w:ascii="Arial" w:hAnsi="Arial" w:cs="Arial"/>
          <w:sz w:val="24"/>
          <w:szCs w:val="24"/>
        </w:rPr>
        <w:t xml:space="preserve"> is an offence in</w:t>
      </w:r>
      <w:r w:rsidRPr="00797C78">
        <w:rPr>
          <w:rFonts w:ascii="Arial" w:hAnsi="Arial" w:cs="Arial"/>
          <w:sz w:val="24"/>
          <w:szCs w:val="24"/>
        </w:rPr>
        <w:t xml:space="preserve"> most jurisdictions.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Pr="00797C78">
        <w:rPr>
          <w:rFonts w:ascii="Arial" w:hAnsi="Arial" w:cs="Arial"/>
          <w:sz w:val="24"/>
          <w:szCs w:val="24"/>
        </w:rPr>
        <w:t>You do not need proof that the abuse or neglect has happened, only a reason to believe.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Pr="00797C78">
        <w:rPr>
          <w:rFonts w:ascii="Arial" w:hAnsi="Arial" w:cs="Arial"/>
          <w:sz w:val="24"/>
          <w:szCs w:val="24"/>
        </w:rPr>
        <w:t>Reports can be made confidentially.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Pr="00797C78">
        <w:rPr>
          <w:rFonts w:ascii="Arial" w:hAnsi="Arial" w:cs="Arial"/>
          <w:sz w:val="24"/>
          <w:szCs w:val="24"/>
        </w:rPr>
        <w:t xml:space="preserve">If a person believes that a child </w:t>
      </w:r>
      <w:r>
        <w:rPr>
          <w:rFonts w:ascii="Arial" w:hAnsi="Arial" w:cs="Arial"/>
          <w:sz w:val="24"/>
          <w:szCs w:val="24"/>
        </w:rPr>
        <w:t xml:space="preserve">or vulnerable adult </w:t>
      </w:r>
      <w:r w:rsidRPr="00797C78">
        <w:rPr>
          <w:rFonts w:ascii="Arial" w:hAnsi="Arial" w:cs="Arial"/>
          <w:sz w:val="24"/>
          <w:szCs w:val="24"/>
        </w:rPr>
        <w:t xml:space="preserve">is in immediate danger, </w:t>
      </w:r>
      <w:r>
        <w:rPr>
          <w:rFonts w:ascii="Arial" w:hAnsi="Arial" w:cs="Arial"/>
          <w:sz w:val="24"/>
          <w:szCs w:val="24"/>
        </w:rPr>
        <w:t xml:space="preserve">they should </w:t>
      </w:r>
      <w:r w:rsidRPr="00797C78">
        <w:rPr>
          <w:rFonts w:ascii="Arial" w:hAnsi="Arial" w:cs="Arial"/>
          <w:sz w:val="24"/>
          <w:szCs w:val="24"/>
        </w:rPr>
        <w:t>contact the police.</w:t>
      </w:r>
    </w:p>
    <w:p w14:paraId="63DB8874" w14:textId="6005FA67" w:rsidR="004E7668" w:rsidRDefault="004E7668" w:rsidP="00671F4F">
      <w:pPr>
        <w:spacing w:before="240" w:after="240" w:line="276" w:lineRule="auto"/>
        <w:ind w:left="407" w:right="9"/>
        <w:rPr>
          <w:rFonts w:ascii="Arial" w:hAnsi="Arial" w:cs="Arial"/>
          <w:sz w:val="24"/>
          <w:szCs w:val="24"/>
        </w:rPr>
      </w:pPr>
      <w:r w:rsidRPr="00797C78">
        <w:rPr>
          <w:rFonts w:ascii="Arial" w:hAnsi="Arial" w:cs="Arial"/>
          <w:sz w:val="24"/>
          <w:szCs w:val="24"/>
        </w:rPr>
        <w:t>Employees and volunteers are to report all incidents of inappropriate behaviour or abuse to a senior person within the</w:t>
      </w:r>
      <w:r w:rsidR="00C27590">
        <w:rPr>
          <w:rFonts w:ascii="Arial" w:hAnsi="Arial" w:cs="Arial"/>
          <w:sz w:val="24"/>
          <w:szCs w:val="24"/>
        </w:rPr>
        <w:t>ir</w:t>
      </w:r>
      <w:r w:rsidRPr="00797C78">
        <w:rPr>
          <w:rFonts w:ascii="Arial" w:hAnsi="Arial" w:cs="Arial"/>
          <w:sz w:val="24"/>
          <w:szCs w:val="24"/>
        </w:rPr>
        <w:t xml:space="preserve"> </w:t>
      </w:r>
      <w:r w:rsidR="00C27590" w:rsidRPr="00797C78">
        <w:rPr>
          <w:rFonts w:ascii="Arial" w:hAnsi="Arial" w:cs="Arial"/>
          <w:sz w:val="24"/>
          <w:szCs w:val="24"/>
        </w:rPr>
        <w:t>organization.</w:t>
      </w:r>
      <w:r w:rsidR="00C27590">
        <w:rPr>
          <w:rFonts w:ascii="Arial" w:hAnsi="Arial" w:cs="Arial"/>
          <w:sz w:val="24"/>
          <w:szCs w:val="24"/>
        </w:rPr>
        <w:t xml:space="preserve"> That</w:t>
      </w:r>
      <w:r w:rsidRPr="001D2810">
        <w:rPr>
          <w:rFonts w:ascii="Arial" w:hAnsi="Arial" w:cs="Arial"/>
          <w:sz w:val="24"/>
          <w:szCs w:val="24"/>
        </w:rPr>
        <w:t xml:space="preserve"> senior person </w:t>
      </w:r>
      <w:r w:rsidR="00671F4F">
        <w:rPr>
          <w:rFonts w:ascii="Arial" w:hAnsi="Arial" w:cs="Arial"/>
          <w:sz w:val="24"/>
          <w:szCs w:val="24"/>
        </w:rPr>
        <w:t xml:space="preserve">will </w:t>
      </w:r>
      <w:r w:rsidRPr="001D2810">
        <w:rPr>
          <w:rFonts w:ascii="Arial" w:hAnsi="Arial" w:cs="Arial"/>
          <w:sz w:val="24"/>
          <w:szCs w:val="24"/>
        </w:rPr>
        <w:t xml:space="preserve">determine when to notify the child’s parent or guardian (unless the child’s parent or guardian is the alleged abuser) and the </w:t>
      </w:r>
      <w:r w:rsidR="00C27590">
        <w:rPr>
          <w:rFonts w:ascii="Arial" w:hAnsi="Arial" w:cs="Arial"/>
          <w:sz w:val="24"/>
          <w:szCs w:val="24"/>
        </w:rPr>
        <w:t>Pickleball Canada</w:t>
      </w:r>
      <w:r w:rsidRPr="001D2810">
        <w:rPr>
          <w:rFonts w:ascii="Arial" w:hAnsi="Arial" w:cs="Arial"/>
          <w:sz w:val="24"/>
          <w:szCs w:val="24"/>
        </w:rPr>
        <w:t xml:space="preserve"> insurance c</w:t>
      </w:r>
      <w:r w:rsidR="00C27590">
        <w:rPr>
          <w:rFonts w:ascii="Arial" w:hAnsi="Arial" w:cs="Arial"/>
          <w:sz w:val="24"/>
          <w:szCs w:val="24"/>
        </w:rPr>
        <w:t>arrier</w:t>
      </w:r>
      <w:r w:rsidRPr="001D2810">
        <w:rPr>
          <w:rFonts w:ascii="Arial" w:hAnsi="Arial" w:cs="Arial"/>
          <w:sz w:val="24"/>
          <w:szCs w:val="24"/>
        </w:rPr>
        <w:t>.</w:t>
      </w:r>
    </w:p>
    <w:p w14:paraId="780EB9DB" w14:textId="77777777" w:rsidR="00AD47D3" w:rsidRPr="001D2810" w:rsidRDefault="00AD47D3" w:rsidP="0097202E">
      <w:pPr>
        <w:spacing w:before="240" w:after="240" w:line="276" w:lineRule="auto"/>
        <w:ind w:left="397" w:right="41" w:firstLine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A</w:t>
      </w:r>
      <w:r w:rsidR="008E5EA7">
        <w:rPr>
          <w:rFonts w:ascii="Arial" w:hAnsi="Arial" w:cs="Arial"/>
          <w:sz w:val="24"/>
          <w:szCs w:val="24"/>
        </w:rPr>
        <w:t>ll</w:t>
      </w:r>
      <w:r w:rsidRPr="001D2810">
        <w:rPr>
          <w:rFonts w:ascii="Arial" w:hAnsi="Arial" w:cs="Arial"/>
          <w:sz w:val="24"/>
          <w:szCs w:val="24"/>
        </w:rPr>
        <w:t xml:space="preserve"> employees or volunteers </w:t>
      </w:r>
      <w:r w:rsidR="008E5EA7">
        <w:rPr>
          <w:rFonts w:ascii="Arial" w:hAnsi="Arial" w:cs="Arial"/>
          <w:sz w:val="24"/>
          <w:szCs w:val="24"/>
        </w:rPr>
        <w:t>accused of</w:t>
      </w:r>
      <w:r w:rsidRPr="001D2810">
        <w:rPr>
          <w:rFonts w:ascii="Arial" w:hAnsi="Arial" w:cs="Arial"/>
          <w:sz w:val="24"/>
          <w:szCs w:val="24"/>
        </w:rPr>
        <w:t xml:space="preserve"> allegations of inapprop</w:t>
      </w:r>
      <w:r w:rsidR="00C27590">
        <w:rPr>
          <w:rFonts w:ascii="Arial" w:hAnsi="Arial" w:cs="Arial"/>
          <w:sz w:val="24"/>
          <w:szCs w:val="24"/>
        </w:rPr>
        <w:t>riate behaviour or abuse will</w:t>
      </w:r>
      <w:r w:rsidRPr="001D2810">
        <w:rPr>
          <w:rFonts w:ascii="Arial" w:hAnsi="Arial" w:cs="Arial"/>
          <w:sz w:val="24"/>
          <w:szCs w:val="24"/>
        </w:rPr>
        <w:t xml:space="preserve"> immediately </w:t>
      </w:r>
      <w:r w:rsidR="00C27590">
        <w:rPr>
          <w:rFonts w:ascii="Arial" w:hAnsi="Arial" w:cs="Arial"/>
          <w:sz w:val="24"/>
          <w:szCs w:val="24"/>
        </w:rPr>
        <w:t>be removed from the reportedly abusive situation,</w:t>
      </w:r>
      <w:r w:rsidRPr="001D2810">
        <w:rPr>
          <w:rFonts w:ascii="Arial" w:hAnsi="Arial" w:cs="Arial"/>
          <w:sz w:val="24"/>
          <w:szCs w:val="24"/>
        </w:rPr>
        <w:t xml:space="preserve"> pending the outcome of the investigation conducted by the appropriate authorities.</w:t>
      </w:r>
    </w:p>
    <w:p w14:paraId="67FD0017" w14:textId="77777777" w:rsidR="005E0137" w:rsidRDefault="005E0137" w:rsidP="0097202E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IMPLEMENTATION</w:t>
      </w:r>
    </w:p>
    <w:p w14:paraId="6FF9642B" w14:textId="5D82C669" w:rsidR="00352AA5" w:rsidRDefault="003A11D3" w:rsidP="0097202E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NBPC</w:t>
      </w:r>
      <w:r w:rsidR="00537845" w:rsidRPr="00537845">
        <w:rPr>
          <w:rFonts w:ascii="Arial" w:hAnsi="Arial" w:cs="Arial"/>
          <w:sz w:val="24"/>
          <w:szCs w:val="24"/>
        </w:rPr>
        <w:t xml:space="preserve"> </w:t>
      </w:r>
      <w:r w:rsidR="00671F4F">
        <w:rPr>
          <w:rFonts w:ascii="Arial" w:hAnsi="Arial" w:cs="Arial"/>
          <w:sz w:val="24"/>
          <w:szCs w:val="24"/>
        </w:rPr>
        <w:t xml:space="preserve">shall </w:t>
      </w:r>
      <w:r w:rsidR="003C15BB">
        <w:rPr>
          <w:rFonts w:ascii="Arial" w:hAnsi="Arial" w:cs="Arial"/>
          <w:sz w:val="24"/>
          <w:szCs w:val="24"/>
        </w:rPr>
        <w:t xml:space="preserve">ensure the following guidelines or protocols and being followed: </w:t>
      </w:r>
    </w:p>
    <w:p w14:paraId="4D84C273" w14:textId="77777777" w:rsidR="003C15BB" w:rsidRDefault="003C15BB" w:rsidP="0097202E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</w:p>
    <w:p w14:paraId="7924A74A" w14:textId="512AB49A" w:rsidR="00EA14AA" w:rsidRPr="001D2810" w:rsidRDefault="007F13E4" w:rsidP="00352AA5">
      <w:pPr>
        <w:pStyle w:val="ListParagraph"/>
        <w:numPr>
          <w:ilvl w:val="0"/>
          <w:numId w:val="11"/>
        </w:numPr>
        <w:spacing w:after="0" w:line="276" w:lineRule="auto"/>
        <w:ind w:left="720" w:hanging="180"/>
        <w:contextualSpacing w:val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 xml:space="preserve">Written permission must be obtained from a parent or guardian before any employee </w:t>
      </w:r>
      <w:r w:rsidR="00AD47D3">
        <w:rPr>
          <w:rFonts w:ascii="Arial" w:hAnsi="Arial" w:cs="Arial"/>
          <w:sz w:val="24"/>
          <w:szCs w:val="24"/>
        </w:rPr>
        <w:t>or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Pr="001D2810">
        <w:rPr>
          <w:rFonts w:ascii="Arial" w:hAnsi="Arial" w:cs="Arial"/>
          <w:sz w:val="24"/>
          <w:szCs w:val="24"/>
        </w:rPr>
        <w:t xml:space="preserve">volunteer transports children or vulnerable adults </w:t>
      </w:r>
      <w:r w:rsidR="009A0A20">
        <w:rPr>
          <w:rFonts w:ascii="Arial" w:hAnsi="Arial" w:cs="Arial"/>
          <w:sz w:val="24"/>
          <w:szCs w:val="24"/>
        </w:rPr>
        <w:t>for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="003A11D3">
        <w:rPr>
          <w:rFonts w:ascii="Arial" w:hAnsi="Arial" w:cs="Arial"/>
          <w:sz w:val="24"/>
          <w:szCs w:val="24"/>
        </w:rPr>
        <w:t>NBPC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Pr="001D2810">
        <w:rPr>
          <w:rFonts w:ascii="Arial" w:hAnsi="Arial" w:cs="Arial"/>
          <w:sz w:val="24"/>
          <w:szCs w:val="24"/>
        </w:rPr>
        <w:t>activities</w:t>
      </w:r>
      <w:r w:rsidR="00537845">
        <w:rPr>
          <w:rFonts w:ascii="Arial" w:hAnsi="Arial" w:cs="Arial"/>
          <w:sz w:val="24"/>
          <w:szCs w:val="24"/>
        </w:rPr>
        <w:t>.</w:t>
      </w:r>
    </w:p>
    <w:p w14:paraId="0E32C935" w14:textId="77777777" w:rsidR="00EA14AA" w:rsidRPr="00710AAE" w:rsidRDefault="000708E4" w:rsidP="00352AA5">
      <w:pPr>
        <w:pStyle w:val="ListParagraph"/>
        <w:numPr>
          <w:ilvl w:val="0"/>
          <w:numId w:val="11"/>
        </w:numPr>
        <w:spacing w:after="0" w:line="276" w:lineRule="auto"/>
        <w:ind w:left="720" w:hanging="1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Employees and volunteers must be assured and confident of the relationship between a child and </w:t>
      </w:r>
      <w:r w:rsidRPr="001D2810">
        <w:rPr>
          <w:rFonts w:ascii="Arial" w:hAnsi="Arial" w:cs="Arial"/>
          <w:sz w:val="24"/>
          <w:szCs w:val="24"/>
        </w:rPr>
        <w:t xml:space="preserve">a parent, legal guardian or person designated by a parent or legal guardian </w:t>
      </w:r>
      <w:r>
        <w:rPr>
          <w:rFonts w:ascii="Arial" w:hAnsi="Arial" w:cs="Arial"/>
          <w:sz w:val="24"/>
          <w:szCs w:val="24"/>
        </w:rPr>
        <w:t>before releasing the child into the care of such person.</w:t>
      </w:r>
    </w:p>
    <w:p w14:paraId="4D5DAB87" w14:textId="77777777" w:rsidR="00710AAE" w:rsidRPr="00710AAE" w:rsidRDefault="002539BD" w:rsidP="00352AA5">
      <w:pPr>
        <w:pStyle w:val="ListParagraph"/>
        <w:numPr>
          <w:ilvl w:val="0"/>
          <w:numId w:val="11"/>
        </w:numPr>
        <w:spacing w:after="0" w:line="276" w:lineRule="auto"/>
        <w:ind w:left="720" w:hanging="1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and volunteers must r</w:t>
      </w:r>
      <w:r w:rsidR="007F13E4" w:rsidRPr="00710AAE">
        <w:rPr>
          <w:rFonts w:ascii="Arial" w:hAnsi="Arial" w:cs="Arial"/>
          <w:sz w:val="24"/>
          <w:szCs w:val="24"/>
        </w:rPr>
        <w:t xml:space="preserve">efrain from harsh or inappropriate language, degrading punishment, physical </w:t>
      </w:r>
      <w:proofErr w:type="gramStart"/>
      <w:r w:rsidR="007F13E4" w:rsidRPr="00710AAE">
        <w:rPr>
          <w:rFonts w:ascii="Arial" w:hAnsi="Arial" w:cs="Arial"/>
          <w:sz w:val="24"/>
          <w:szCs w:val="24"/>
        </w:rPr>
        <w:t>punishment</w:t>
      </w:r>
      <w:proofErr w:type="gramEnd"/>
      <w:r w:rsidR="007F13E4" w:rsidRPr="00710AAE">
        <w:rPr>
          <w:rFonts w:ascii="Arial" w:hAnsi="Arial" w:cs="Arial"/>
          <w:sz w:val="24"/>
          <w:szCs w:val="24"/>
        </w:rPr>
        <w:t xml:space="preserve"> or any type of restraining device in the name of behaviour management</w:t>
      </w:r>
      <w:r w:rsidR="00710AAE">
        <w:rPr>
          <w:rFonts w:ascii="Arial" w:hAnsi="Arial" w:cs="Arial"/>
          <w:sz w:val="24"/>
          <w:szCs w:val="24"/>
        </w:rPr>
        <w:t>.</w:t>
      </w:r>
    </w:p>
    <w:p w14:paraId="1D8A3981" w14:textId="77777777" w:rsidR="00EA14AA" w:rsidRPr="00710AAE" w:rsidRDefault="002539BD" w:rsidP="00352AA5">
      <w:pPr>
        <w:pStyle w:val="ListParagraph"/>
        <w:numPr>
          <w:ilvl w:val="0"/>
          <w:numId w:val="11"/>
        </w:numPr>
        <w:spacing w:after="0" w:line="276" w:lineRule="auto"/>
        <w:ind w:left="720" w:hanging="1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and volunteers must r</w:t>
      </w:r>
      <w:r w:rsidR="007F13E4" w:rsidRPr="00710AAE">
        <w:rPr>
          <w:rFonts w:ascii="Arial" w:hAnsi="Arial" w:cs="Arial"/>
          <w:sz w:val="24"/>
          <w:szCs w:val="24"/>
        </w:rPr>
        <w:t>estrict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="007F13E4" w:rsidRPr="00710AAE">
        <w:rPr>
          <w:rFonts w:ascii="Arial" w:hAnsi="Arial" w:cs="Arial"/>
          <w:sz w:val="24"/>
          <w:szCs w:val="24"/>
        </w:rPr>
        <w:t xml:space="preserve">physical interactions to non-threatening </w:t>
      </w:r>
      <w:r w:rsidR="009A0A20">
        <w:rPr>
          <w:rFonts w:ascii="Arial" w:hAnsi="Arial" w:cs="Arial"/>
          <w:sz w:val="24"/>
          <w:szCs w:val="24"/>
        </w:rPr>
        <w:t>and</w:t>
      </w:r>
      <w:r w:rsidR="007F13E4" w:rsidRPr="00710AAE">
        <w:rPr>
          <w:rFonts w:ascii="Arial" w:hAnsi="Arial" w:cs="Arial"/>
          <w:sz w:val="24"/>
          <w:szCs w:val="24"/>
        </w:rPr>
        <w:t xml:space="preserve"> non-sexual touching </w:t>
      </w:r>
      <w:r w:rsidR="00710AAE">
        <w:rPr>
          <w:rFonts w:ascii="Arial" w:hAnsi="Arial" w:cs="Arial"/>
          <w:sz w:val="24"/>
          <w:szCs w:val="24"/>
        </w:rPr>
        <w:t>such as</w:t>
      </w:r>
      <w:r w:rsidR="007F13E4" w:rsidRPr="00710AAE">
        <w:rPr>
          <w:rFonts w:ascii="Arial" w:hAnsi="Arial" w:cs="Arial"/>
          <w:sz w:val="24"/>
          <w:szCs w:val="24"/>
        </w:rPr>
        <w:t xml:space="preserve"> high-fives, pats on the back or shoulder, </w:t>
      </w:r>
      <w:proofErr w:type="gramStart"/>
      <w:r w:rsidR="007F13E4" w:rsidRPr="00710AAE">
        <w:rPr>
          <w:rFonts w:ascii="Arial" w:hAnsi="Arial" w:cs="Arial"/>
          <w:sz w:val="24"/>
          <w:szCs w:val="24"/>
        </w:rPr>
        <w:t>handshakes</w:t>
      </w:r>
      <w:proofErr w:type="gramEnd"/>
      <w:r w:rsidR="00710AAE">
        <w:rPr>
          <w:rFonts w:ascii="Arial" w:hAnsi="Arial" w:cs="Arial"/>
          <w:sz w:val="24"/>
          <w:szCs w:val="24"/>
        </w:rPr>
        <w:t xml:space="preserve"> and</w:t>
      </w:r>
      <w:r w:rsidR="007F13E4" w:rsidRPr="00710AAE">
        <w:rPr>
          <w:rFonts w:ascii="Arial" w:hAnsi="Arial" w:cs="Arial"/>
          <w:sz w:val="24"/>
          <w:szCs w:val="24"/>
        </w:rPr>
        <w:t xml:space="preserve"> specific skill instruction</w:t>
      </w:r>
      <w:r w:rsidR="00710AAE">
        <w:rPr>
          <w:rFonts w:ascii="Arial" w:hAnsi="Arial" w:cs="Arial"/>
          <w:sz w:val="24"/>
          <w:szCs w:val="24"/>
        </w:rPr>
        <w:t>.</w:t>
      </w:r>
    </w:p>
    <w:p w14:paraId="5ACCCD13" w14:textId="77777777" w:rsidR="00EA14AA" w:rsidRPr="00710AAE" w:rsidRDefault="002539BD" w:rsidP="00352AA5">
      <w:pPr>
        <w:pStyle w:val="ListParagraph"/>
        <w:keepLines/>
        <w:numPr>
          <w:ilvl w:val="0"/>
          <w:numId w:val="11"/>
        </w:numPr>
        <w:spacing w:after="0" w:line="276" w:lineRule="auto"/>
        <w:ind w:left="720" w:hanging="1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and volunteers must e</w:t>
      </w:r>
      <w:r w:rsidR="007F13E4" w:rsidRPr="00710AAE">
        <w:rPr>
          <w:rFonts w:ascii="Arial" w:hAnsi="Arial" w:cs="Arial"/>
          <w:sz w:val="24"/>
          <w:szCs w:val="24"/>
        </w:rPr>
        <w:t>nsur</w:t>
      </w:r>
      <w:r w:rsidR="009A0A20">
        <w:rPr>
          <w:rFonts w:ascii="Arial" w:hAnsi="Arial" w:cs="Arial"/>
          <w:sz w:val="24"/>
          <w:szCs w:val="24"/>
        </w:rPr>
        <w:t>e</w:t>
      </w:r>
      <w:r w:rsidR="007F13E4" w:rsidRPr="00710AAE">
        <w:rPr>
          <w:rFonts w:ascii="Arial" w:hAnsi="Arial" w:cs="Arial"/>
          <w:sz w:val="24"/>
          <w:szCs w:val="24"/>
        </w:rPr>
        <w:t xml:space="preserve"> that children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="007F13E4" w:rsidRPr="00710AAE">
        <w:rPr>
          <w:rFonts w:ascii="Arial" w:hAnsi="Arial" w:cs="Arial"/>
          <w:sz w:val="24"/>
          <w:szCs w:val="24"/>
        </w:rPr>
        <w:t>and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="007F13E4" w:rsidRPr="00710AAE">
        <w:rPr>
          <w:rFonts w:ascii="Arial" w:hAnsi="Arial" w:cs="Arial"/>
          <w:sz w:val="24"/>
          <w:szCs w:val="24"/>
        </w:rPr>
        <w:t>vulnerable adults are always supervised by more than one adult.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="007F13E4" w:rsidRPr="00710AAE">
        <w:rPr>
          <w:rFonts w:ascii="Arial" w:hAnsi="Arial" w:cs="Arial"/>
          <w:sz w:val="24"/>
          <w:szCs w:val="24"/>
        </w:rPr>
        <w:t xml:space="preserve">When </w:t>
      </w:r>
      <w:r w:rsidR="009A0A20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7F13E4" w:rsidRPr="00710AAE">
        <w:rPr>
          <w:rFonts w:ascii="Arial" w:hAnsi="Arial" w:cs="Arial"/>
          <w:sz w:val="24"/>
          <w:szCs w:val="24"/>
        </w:rPr>
        <w:t>one on one</w:t>
      </w:r>
      <w:proofErr w:type="gramEnd"/>
      <w:r w:rsidR="007F13E4" w:rsidRPr="00710AAE">
        <w:rPr>
          <w:rFonts w:ascii="Arial" w:hAnsi="Arial" w:cs="Arial"/>
          <w:sz w:val="24"/>
          <w:szCs w:val="24"/>
        </w:rPr>
        <w:t xml:space="preserve"> discussion is warranted, these interactions will take place in an area that allows for private conversation</w:t>
      </w:r>
      <w:r w:rsidR="00797C78">
        <w:rPr>
          <w:rFonts w:ascii="Arial" w:hAnsi="Arial" w:cs="Arial"/>
          <w:sz w:val="24"/>
          <w:szCs w:val="24"/>
        </w:rPr>
        <w:t>,</w:t>
      </w:r>
      <w:r w:rsidR="007F13E4" w:rsidRPr="00710AAE">
        <w:rPr>
          <w:rFonts w:ascii="Arial" w:hAnsi="Arial" w:cs="Arial"/>
          <w:sz w:val="24"/>
          <w:szCs w:val="24"/>
        </w:rPr>
        <w:t xml:space="preserve"> while remaining in view of others.</w:t>
      </w:r>
    </w:p>
    <w:p w14:paraId="7DE4291E" w14:textId="77777777" w:rsidR="00EA14AA" w:rsidRPr="001D2810" w:rsidRDefault="007F13E4" w:rsidP="0097202E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RESULTS</w:t>
      </w:r>
    </w:p>
    <w:p w14:paraId="350A4E39" w14:textId="3B538450" w:rsidR="00EA14AA" w:rsidRPr="001D2810" w:rsidRDefault="00797647" w:rsidP="002539BD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A11D3">
        <w:rPr>
          <w:rFonts w:ascii="Arial" w:hAnsi="Arial" w:cs="Arial"/>
          <w:sz w:val="24"/>
          <w:szCs w:val="24"/>
        </w:rPr>
        <w:t>NBPC board</w:t>
      </w:r>
      <w:r>
        <w:rPr>
          <w:rFonts w:ascii="Arial" w:hAnsi="Arial" w:cs="Arial"/>
          <w:sz w:val="24"/>
          <w:szCs w:val="24"/>
        </w:rPr>
        <w:t>,</w:t>
      </w:r>
      <w:r w:rsidR="007F13E4" w:rsidRPr="001D2810">
        <w:rPr>
          <w:rFonts w:ascii="Arial" w:hAnsi="Arial" w:cs="Arial"/>
          <w:sz w:val="24"/>
          <w:szCs w:val="24"/>
        </w:rPr>
        <w:t xml:space="preserve"> volunteers and members are aware of their responsibilities to prevent abuse and know how to report abuse should it occur.</w:t>
      </w:r>
    </w:p>
    <w:p w14:paraId="6767B0F4" w14:textId="77777777" w:rsidR="002539BD" w:rsidRDefault="00431D13" w:rsidP="0097202E">
      <w:pPr>
        <w:spacing w:before="240" w:after="240" w:line="276" w:lineRule="auto"/>
        <w:ind w:left="35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DB37F2" w:rsidRPr="001D2810">
        <w:rPr>
          <w:rFonts w:ascii="Arial" w:hAnsi="Arial" w:cs="Arial"/>
          <w:sz w:val="24"/>
          <w:szCs w:val="24"/>
        </w:rPr>
        <w:t>veryone engaged in events and activities</w:t>
      </w:r>
      <w:r>
        <w:rPr>
          <w:rFonts w:ascii="Arial" w:hAnsi="Arial" w:cs="Arial"/>
          <w:sz w:val="24"/>
          <w:szCs w:val="24"/>
        </w:rPr>
        <w:t>,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="00DB37F2">
        <w:rPr>
          <w:rFonts w:ascii="Arial" w:hAnsi="Arial" w:cs="Arial"/>
          <w:sz w:val="24"/>
          <w:szCs w:val="24"/>
        </w:rPr>
        <w:t>especially c</w:t>
      </w:r>
      <w:r w:rsidR="007F13E4" w:rsidRPr="001D2810">
        <w:rPr>
          <w:rFonts w:ascii="Arial" w:hAnsi="Arial" w:cs="Arial"/>
          <w:sz w:val="24"/>
          <w:szCs w:val="24"/>
        </w:rPr>
        <w:t>hildren and vulnerable adults</w:t>
      </w:r>
      <w:r>
        <w:rPr>
          <w:rFonts w:ascii="Arial" w:hAnsi="Arial" w:cs="Arial"/>
          <w:sz w:val="24"/>
          <w:szCs w:val="24"/>
        </w:rPr>
        <w:t>,</w:t>
      </w:r>
      <w:r w:rsidR="007F13E4" w:rsidRPr="001D2810">
        <w:rPr>
          <w:rFonts w:ascii="Arial" w:hAnsi="Arial" w:cs="Arial"/>
          <w:sz w:val="24"/>
          <w:szCs w:val="24"/>
        </w:rPr>
        <w:t xml:space="preserve"> are protected from abuse while participating in </w:t>
      </w:r>
      <w:r w:rsidR="00CF6FC4" w:rsidRPr="001D2810">
        <w:rPr>
          <w:rFonts w:ascii="Arial" w:hAnsi="Arial" w:cs="Arial"/>
          <w:sz w:val="24"/>
          <w:szCs w:val="24"/>
        </w:rPr>
        <w:t>Pickleball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="00CF6FC4" w:rsidRPr="001D2810">
        <w:rPr>
          <w:rFonts w:ascii="Arial" w:hAnsi="Arial" w:cs="Arial"/>
          <w:sz w:val="24"/>
          <w:szCs w:val="24"/>
        </w:rPr>
        <w:t>BC</w:t>
      </w:r>
      <w:r w:rsidR="0097202E">
        <w:rPr>
          <w:rFonts w:ascii="Arial" w:hAnsi="Arial" w:cs="Arial"/>
          <w:sz w:val="24"/>
          <w:szCs w:val="24"/>
        </w:rPr>
        <w:t xml:space="preserve"> </w:t>
      </w:r>
      <w:r w:rsidR="007F13E4" w:rsidRPr="001D2810">
        <w:rPr>
          <w:rFonts w:ascii="Arial" w:hAnsi="Arial" w:cs="Arial"/>
          <w:sz w:val="24"/>
          <w:szCs w:val="24"/>
        </w:rPr>
        <w:t xml:space="preserve">programs, </w:t>
      </w:r>
      <w:proofErr w:type="gramStart"/>
      <w:r w:rsidR="007F13E4" w:rsidRPr="001D2810">
        <w:rPr>
          <w:rFonts w:ascii="Arial" w:hAnsi="Arial" w:cs="Arial"/>
          <w:sz w:val="24"/>
          <w:szCs w:val="24"/>
        </w:rPr>
        <w:t>activities</w:t>
      </w:r>
      <w:proofErr w:type="gramEnd"/>
      <w:r w:rsidR="007F13E4" w:rsidRPr="001D2810">
        <w:rPr>
          <w:rFonts w:ascii="Arial" w:hAnsi="Arial" w:cs="Arial"/>
          <w:sz w:val="24"/>
          <w:szCs w:val="24"/>
        </w:rPr>
        <w:t xml:space="preserve"> and events.</w:t>
      </w:r>
    </w:p>
    <w:p w14:paraId="0FFC6F17" w14:textId="77777777" w:rsidR="002539BD" w:rsidRDefault="002539BD" w:rsidP="002539BD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COMING INTO FORCE</w:t>
      </w:r>
    </w:p>
    <w:p w14:paraId="623E6ECA" w14:textId="77777777" w:rsidR="002539BD" w:rsidRPr="001D2810" w:rsidRDefault="002539BD" w:rsidP="00723B4B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 xml:space="preserve">This policy shall come into force </w:t>
      </w:r>
      <w:r w:rsidR="00216CBF">
        <w:rPr>
          <w:rFonts w:ascii="Arial" w:hAnsi="Arial" w:cs="Arial"/>
          <w:sz w:val="24"/>
          <w:szCs w:val="24"/>
        </w:rPr>
        <w:t>2023-01-15</w:t>
      </w:r>
      <w:r w:rsidR="00723B4B">
        <w:rPr>
          <w:rFonts w:ascii="Arial" w:hAnsi="Arial" w:cs="Arial"/>
          <w:sz w:val="24"/>
          <w:szCs w:val="24"/>
        </w:rPr>
        <w:t>.</w:t>
      </w:r>
    </w:p>
    <w:sectPr w:rsidR="002539BD" w:rsidRPr="001D2810" w:rsidSect="0011322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0" w:h="15840"/>
      <w:pgMar w:top="2268" w:right="1388" w:bottom="993" w:left="144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B3DA" w14:textId="77777777" w:rsidR="004F37CE" w:rsidRDefault="004F37CE">
      <w:pPr>
        <w:spacing w:after="0" w:line="240" w:lineRule="auto"/>
      </w:pPr>
      <w:r>
        <w:separator/>
      </w:r>
    </w:p>
  </w:endnote>
  <w:endnote w:type="continuationSeparator" w:id="0">
    <w:p w14:paraId="613271BB" w14:textId="77777777" w:rsidR="004F37CE" w:rsidRDefault="004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C6BE" w14:textId="77777777" w:rsidR="00EA14AA" w:rsidRDefault="007F13E4">
    <w:pPr>
      <w:spacing w:after="0" w:line="259" w:lineRule="auto"/>
      <w:ind w:left="0" w:right="49" w:firstLine="0"/>
      <w:jc w:val="center"/>
    </w:pPr>
    <w:r>
      <w:t xml:space="preserve">Page </w:t>
    </w:r>
    <w:r w:rsidR="008135D5">
      <w:fldChar w:fldCharType="begin"/>
    </w:r>
    <w:r>
      <w:instrText xml:space="preserve"> PAGE   \* MERGEFORMAT </w:instrText>
    </w:r>
    <w:r w:rsidR="008135D5">
      <w:fldChar w:fldCharType="separate"/>
    </w:r>
    <w:r>
      <w:rPr>
        <w:b/>
        <w:sz w:val="24"/>
      </w:rPr>
      <w:t>1</w:t>
    </w:r>
    <w:r w:rsidR="008135D5">
      <w:rPr>
        <w:b/>
        <w:sz w:val="24"/>
      </w:rPr>
      <w:fldChar w:fldCharType="end"/>
    </w:r>
    <w:r>
      <w:t xml:space="preserve"> of </w:t>
    </w:r>
    <w:fldSimple w:instr=" NUMPAGES   \* MERGEFORMAT ">
      <w:r w:rsidR="00FD01E8" w:rsidRPr="00FD01E8">
        <w:rPr>
          <w:b/>
          <w:noProof/>
          <w:sz w:val="24"/>
        </w:rPr>
        <w:t>4</w:t>
      </w:r>
    </w:fldSimple>
  </w:p>
  <w:p w14:paraId="483C3D6A" w14:textId="77777777" w:rsidR="00EA14AA" w:rsidRDefault="00EA14AA">
    <w:pPr>
      <w:spacing w:after="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9C6C" w14:textId="77777777" w:rsidR="0097202E" w:rsidRDefault="0097202E" w:rsidP="00113221">
    <w:pPr>
      <w:pStyle w:val="Footer"/>
      <w:ind w:left="426"/>
      <w:jc w:val="both"/>
      <w:rPr>
        <w:sz w:val="18"/>
        <w:szCs w:val="18"/>
      </w:rPr>
    </w:pPr>
  </w:p>
  <w:p w14:paraId="0C77BE98" w14:textId="77777777" w:rsidR="0097202E" w:rsidRPr="0097202E" w:rsidRDefault="0097202E" w:rsidP="0097202E">
    <w:pPr>
      <w:pStyle w:val="Footer"/>
      <w:rPr>
        <w:rFonts w:ascii="Arial" w:hAnsi="Arial" w:cs="Arial"/>
        <w:sz w:val="18"/>
        <w:szCs w:val="18"/>
      </w:rPr>
    </w:pPr>
    <w:r w:rsidRPr="0097202E">
      <w:rPr>
        <w:rFonts w:ascii="Arial" w:hAnsi="Arial" w:cs="Arial"/>
        <w:sz w:val="18"/>
        <w:szCs w:val="18"/>
      </w:rPr>
      <w:t>Abuse Prevention</w:t>
    </w:r>
    <w:r w:rsidRPr="0097202E">
      <w:rPr>
        <w:rFonts w:ascii="Arial" w:hAnsi="Arial" w:cs="Arial"/>
        <w:sz w:val="18"/>
        <w:szCs w:val="18"/>
      </w:rPr>
      <w:ptab w:relativeTo="margin" w:alignment="center" w:leader="none"/>
    </w:r>
    <w:r w:rsidR="008135D5" w:rsidRPr="0097202E">
      <w:rPr>
        <w:rFonts w:ascii="Arial" w:hAnsi="Arial" w:cs="Arial"/>
        <w:sz w:val="18"/>
        <w:szCs w:val="18"/>
      </w:rPr>
      <w:fldChar w:fldCharType="begin"/>
    </w:r>
    <w:r w:rsidRPr="0097202E">
      <w:rPr>
        <w:rFonts w:ascii="Arial" w:hAnsi="Arial" w:cs="Arial"/>
        <w:sz w:val="18"/>
        <w:szCs w:val="18"/>
      </w:rPr>
      <w:instrText xml:space="preserve"> PAGE   \* MERGEFORMAT </w:instrText>
    </w:r>
    <w:r w:rsidR="008135D5" w:rsidRPr="0097202E">
      <w:rPr>
        <w:rFonts w:ascii="Arial" w:hAnsi="Arial" w:cs="Arial"/>
        <w:sz w:val="18"/>
        <w:szCs w:val="18"/>
      </w:rPr>
      <w:fldChar w:fldCharType="separate"/>
    </w:r>
    <w:r w:rsidR="00515B61">
      <w:rPr>
        <w:rFonts w:ascii="Arial" w:hAnsi="Arial" w:cs="Arial"/>
        <w:noProof/>
        <w:sz w:val="18"/>
        <w:szCs w:val="18"/>
      </w:rPr>
      <w:t>2</w:t>
    </w:r>
    <w:r w:rsidR="008135D5" w:rsidRPr="0097202E">
      <w:rPr>
        <w:rFonts w:ascii="Arial" w:hAnsi="Arial" w:cs="Arial"/>
        <w:noProof/>
        <w:sz w:val="18"/>
        <w:szCs w:val="18"/>
      </w:rPr>
      <w:fldChar w:fldCharType="end"/>
    </w:r>
    <w:r w:rsidRPr="0097202E">
      <w:rPr>
        <w:rFonts w:ascii="Arial" w:hAnsi="Arial" w:cs="Arial"/>
        <w:sz w:val="18"/>
        <w:szCs w:val="18"/>
      </w:rPr>
      <w:ptab w:relativeTo="margin" w:alignment="right" w:leader="none"/>
    </w:r>
    <w:r w:rsidR="003D6BE1">
      <w:rPr>
        <w:rFonts w:ascii="Arial" w:hAnsi="Arial" w:cs="Arial"/>
        <w:sz w:val="18"/>
        <w:szCs w:val="18"/>
      </w:rPr>
      <w:t xml:space="preserve"> </w:t>
    </w:r>
    <w:r w:rsidR="00216CBF">
      <w:rPr>
        <w:rFonts w:ascii="Arial" w:hAnsi="Arial" w:cs="Arial"/>
        <w:sz w:val="18"/>
        <w:szCs w:val="18"/>
      </w:rPr>
      <w:t>January 15, 2023</w:t>
    </w:r>
  </w:p>
  <w:p w14:paraId="68D77B4C" w14:textId="77777777" w:rsidR="00113221" w:rsidRPr="009A6A56" w:rsidRDefault="00113221" w:rsidP="0097202E">
    <w:pPr>
      <w:pStyle w:val="Footer"/>
      <w:ind w:left="426"/>
      <w:jc w:val="both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6B74" w14:textId="77777777" w:rsidR="00F80EA4" w:rsidRPr="00F80EA4" w:rsidRDefault="00F80EA4" w:rsidP="00F80EA4">
    <w:pPr>
      <w:pStyle w:val="Footer"/>
      <w:jc w:val="right"/>
      <w:rPr>
        <w:rFonts w:ascii="Arial" w:hAnsi="Arial" w:cs="Arial"/>
        <w:sz w:val="24"/>
        <w:szCs w:val="24"/>
      </w:rPr>
    </w:pPr>
    <w:r w:rsidRPr="00F80EA4">
      <w:rPr>
        <w:rFonts w:ascii="Arial" w:hAnsi="Arial" w:cs="Arial"/>
        <w:sz w:val="24"/>
        <w:szCs w:val="24"/>
      </w:rPr>
      <w:t>May 31,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E8D9" w14:textId="77777777" w:rsidR="004F37CE" w:rsidRDefault="004F37CE">
      <w:pPr>
        <w:spacing w:after="0" w:line="261" w:lineRule="auto"/>
        <w:ind w:left="0" w:firstLine="0"/>
      </w:pPr>
      <w:r>
        <w:separator/>
      </w:r>
    </w:p>
  </w:footnote>
  <w:footnote w:type="continuationSeparator" w:id="0">
    <w:p w14:paraId="14F02A80" w14:textId="77777777" w:rsidR="004F37CE" w:rsidRDefault="004F37CE">
      <w:pPr>
        <w:spacing w:after="0" w:line="261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D46" w14:textId="77777777" w:rsidR="001D2810" w:rsidRDefault="001D2810" w:rsidP="00515B61">
    <w:pPr>
      <w:pStyle w:val="Header"/>
      <w:ind w:left="0"/>
      <w:jc w:val="center"/>
    </w:pPr>
    <w:r>
      <w:rPr>
        <w:noProof/>
        <w:lang w:val="en-US" w:eastAsia="en-US"/>
      </w:rPr>
      <w:drawing>
        <wp:inline distT="0" distB="0" distL="0" distR="0" wp14:anchorId="32EC079F" wp14:editId="23ED22CC">
          <wp:extent cx="5427697" cy="1143000"/>
          <wp:effectExtent l="19050" t="0" r="1553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7697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3A81" w14:textId="77777777" w:rsidR="006B0900" w:rsidRDefault="006B0900" w:rsidP="006B0900">
    <w:pPr>
      <w:pStyle w:val="Header"/>
      <w:ind w:left="0" w:firstLine="0"/>
    </w:pPr>
    <w:r>
      <w:rPr>
        <w:noProof/>
        <w:lang w:val="en-US" w:eastAsia="en-US"/>
      </w:rPr>
      <w:drawing>
        <wp:inline distT="0" distB="0" distL="0" distR="0" wp14:anchorId="5B5CC340" wp14:editId="10BB519C">
          <wp:extent cx="5942857" cy="56190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2857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376"/>
    <w:multiLevelType w:val="hybridMultilevel"/>
    <w:tmpl w:val="3126F7EE"/>
    <w:lvl w:ilvl="0" w:tplc="F9B8B54E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0AD6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E924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E921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56A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3456C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2C70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497C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E647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75253"/>
    <w:multiLevelType w:val="hybridMultilevel"/>
    <w:tmpl w:val="04ACABA4"/>
    <w:lvl w:ilvl="0" w:tplc="1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1A517FE"/>
    <w:multiLevelType w:val="hybridMultilevel"/>
    <w:tmpl w:val="35B4BDDE"/>
    <w:lvl w:ilvl="0" w:tplc="71C27A0C">
      <w:start w:val="8"/>
      <w:numFmt w:val="lowerRoman"/>
      <w:lvlText w:val="%1)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66AA6C">
      <w:start w:val="1"/>
      <w:numFmt w:val="lowerLetter"/>
      <w:lvlText w:val="%2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05528">
      <w:start w:val="1"/>
      <w:numFmt w:val="lowerRoman"/>
      <w:lvlText w:val="%3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4524E">
      <w:start w:val="1"/>
      <w:numFmt w:val="decimal"/>
      <w:lvlText w:val="%4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42028">
      <w:start w:val="1"/>
      <w:numFmt w:val="lowerLetter"/>
      <w:lvlText w:val="%5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45A74">
      <w:start w:val="1"/>
      <w:numFmt w:val="lowerRoman"/>
      <w:lvlText w:val="%6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0D9F0">
      <w:start w:val="1"/>
      <w:numFmt w:val="decimal"/>
      <w:lvlText w:val="%7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43AFE">
      <w:start w:val="1"/>
      <w:numFmt w:val="lowerLetter"/>
      <w:lvlText w:val="%8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BEE916">
      <w:start w:val="1"/>
      <w:numFmt w:val="lowerRoman"/>
      <w:lvlText w:val="%9"/>
      <w:lvlJc w:val="left"/>
      <w:pPr>
        <w:ind w:left="7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17403"/>
    <w:multiLevelType w:val="hybridMultilevel"/>
    <w:tmpl w:val="AAE22CEA"/>
    <w:lvl w:ilvl="0" w:tplc="5D68F0E0">
      <w:start w:val="1"/>
      <w:numFmt w:val="lowerRoman"/>
      <w:lvlText w:val="%1)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A423E">
      <w:start w:val="1"/>
      <w:numFmt w:val="lowerLetter"/>
      <w:lvlText w:val="%2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5E4626">
      <w:start w:val="1"/>
      <w:numFmt w:val="lowerRoman"/>
      <w:lvlText w:val="%3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C8692">
      <w:start w:val="1"/>
      <w:numFmt w:val="decimal"/>
      <w:lvlText w:val="%4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AD5BA">
      <w:start w:val="1"/>
      <w:numFmt w:val="lowerLetter"/>
      <w:lvlText w:val="%5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A98AA">
      <w:start w:val="1"/>
      <w:numFmt w:val="lowerRoman"/>
      <w:lvlText w:val="%6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4E26C">
      <w:start w:val="1"/>
      <w:numFmt w:val="decimal"/>
      <w:lvlText w:val="%7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6CB84">
      <w:start w:val="1"/>
      <w:numFmt w:val="lowerLetter"/>
      <w:lvlText w:val="%8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8779E">
      <w:start w:val="1"/>
      <w:numFmt w:val="lowerRoman"/>
      <w:lvlText w:val="%9"/>
      <w:lvlJc w:val="left"/>
      <w:pPr>
        <w:ind w:left="7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01ADA"/>
    <w:multiLevelType w:val="hybridMultilevel"/>
    <w:tmpl w:val="8AC89C5A"/>
    <w:lvl w:ilvl="0" w:tplc="A6C2DAB8">
      <w:start w:val="1"/>
      <w:numFmt w:val="lowerRoman"/>
      <w:lvlText w:val="%1.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EA0C4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87C4C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678BA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09824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4C54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A144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C3602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8566C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65F82"/>
    <w:multiLevelType w:val="hybridMultilevel"/>
    <w:tmpl w:val="B5006EA0"/>
    <w:lvl w:ilvl="0" w:tplc="716EE8C6">
      <w:start w:val="4"/>
      <w:numFmt w:val="lowerRoman"/>
      <w:lvlText w:val="%1)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00634">
      <w:start w:val="1"/>
      <w:numFmt w:val="lowerLetter"/>
      <w:lvlText w:val="%2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EA02E">
      <w:start w:val="1"/>
      <w:numFmt w:val="lowerRoman"/>
      <w:lvlText w:val="%3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E36D4">
      <w:start w:val="1"/>
      <w:numFmt w:val="decimal"/>
      <w:lvlText w:val="%4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C4564">
      <w:start w:val="1"/>
      <w:numFmt w:val="lowerLetter"/>
      <w:lvlText w:val="%5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A1B20">
      <w:start w:val="1"/>
      <w:numFmt w:val="lowerRoman"/>
      <w:lvlText w:val="%6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2D198">
      <w:start w:val="1"/>
      <w:numFmt w:val="decimal"/>
      <w:lvlText w:val="%7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A54D6">
      <w:start w:val="1"/>
      <w:numFmt w:val="lowerLetter"/>
      <w:lvlText w:val="%8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21AE4">
      <w:start w:val="1"/>
      <w:numFmt w:val="lowerRoman"/>
      <w:lvlText w:val="%9"/>
      <w:lvlJc w:val="left"/>
      <w:pPr>
        <w:ind w:left="7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92526E"/>
    <w:multiLevelType w:val="hybridMultilevel"/>
    <w:tmpl w:val="3C9EE06C"/>
    <w:lvl w:ilvl="0" w:tplc="3DAED02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4F67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CBF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A936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2500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C741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86E4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ED1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04E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59449A"/>
    <w:multiLevelType w:val="hybridMultilevel"/>
    <w:tmpl w:val="38068620"/>
    <w:lvl w:ilvl="0" w:tplc="1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C2D26E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B55015"/>
    <w:multiLevelType w:val="hybridMultilevel"/>
    <w:tmpl w:val="E9B8BA74"/>
    <w:lvl w:ilvl="0" w:tplc="7E7CBB0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227B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23CB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DFB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8C8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2E15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2236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2DA6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CF09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B53BDF"/>
    <w:multiLevelType w:val="hybridMultilevel"/>
    <w:tmpl w:val="54EA0CAC"/>
    <w:lvl w:ilvl="0" w:tplc="62CA4206">
      <w:start w:val="11"/>
      <w:numFmt w:val="lowerRoman"/>
      <w:lvlText w:val="%1)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6A91BE">
      <w:start w:val="1"/>
      <w:numFmt w:val="lowerLetter"/>
      <w:lvlText w:val="%2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C03200">
      <w:start w:val="1"/>
      <w:numFmt w:val="lowerRoman"/>
      <w:lvlText w:val="%3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45E2A">
      <w:start w:val="1"/>
      <w:numFmt w:val="decimal"/>
      <w:lvlText w:val="%4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687B6">
      <w:start w:val="1"/>
      <w:numFmt w:val="lowerLetter"/>
      <w:lvlText w:val="%5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ECC34">
      <w:start w:val="1"/>
      <w:numFmt w:val="lowerRoman"/>
      <w:lvlText w:val="%6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AA24C">
      <w:start w:val="1"/>
      <w:numFmt w:val="decimal"/>
      <w:lvlText w:val="%7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40678">
      <w:start w:val="1"/>
      <w:numFmt w:val="lowerLetter"/>
      <w:lvlText w:val="%8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A55BC">
      <w:start w:val="1"/>
      <w:numFmt w:val="lowerRoman"/>
      <w:lvlText w:val="%9"/>
      <w:lvlJc w:val="left"/>
      <w:pPr>
        <w:ind w:left="7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D34E6E"/>
    <w:multiLevelType w:val="multilevel"/>
    <w:tmpl w:val="25C6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F92DDD"/>
    <w:multiLevelType w:val="hybridMultilevel"/>
    <w:tmpl w:val="55726038"/>
    <w:lvl w:ilvl="0" w:tplc="CBD441E8">
      <w:start w:val="1"/>
      <w:numFmt w:val="bullet"/>
      <w:lvlText w:val="-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ED73E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6E79E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6C57A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464E2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8BA44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74AD20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84EEA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C06A64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974C0F"/>
    <w:multiLevelType w:val="hybridMultilevel"/>
    <w:tmpl w:val="3A0EA986"/>
    <w:lvl w:ilvl="0" w:tplc="1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D686276"/>
    <w:multiLevelType w:val="hybridMultilevel"/>
    <w:tmpl w:val="0B02BEEC"/>
    <w:lvl w:ilvl="0" w:tplc="F094E0D2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00AEE">
      <w:start w:val="1"/>
      <w:numFmt w:val="bullet"/>
      <w:lvlText w:val="o"/>
      <w:lvlJc w:val="left"/>
      <w:pPr>
        <w:ind w:left="2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C823E">
      <w:start w:val="1"/>
      <w:numFmt w:val="bullet"/>
      <w:lvlText w:val="▪"/>
      <w:lvlJc w:val="left"/>
      <w:pPr>
        <w:ind w:left="3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E7BCA">
      <w:start w:val="1"/>
      <w:numFmt w:val="bullet"/>
      <w:lvlText w:val="•"/>
      <w:lvlJc w:val="left"/>
      <w:pPr>
        <w:ind w:left="4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A27B4">
      <w:start w:val="1"/>
      <w:numFmt w:val="bullet"/>
      <w:lvlText w:val="o"/>
      <w:lvlJc w:val="left"/>
      <w:pPr>
        <w:ind w:left="5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8D78E">
      <w:start w:val="1"/>
      <w:numFmt w:val="bullet"/>
      <w:lvlText w:val="▪"/>
      <w:lvlJc w:val="left"/>
      <w:pPr>
        <w:ind w:left="5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29D54">
      <w:start w:val="1"/>
      <w:numFmt w:val="bullet"/>
      <w:lvlText w:val="•"/>
      <w:lvlJc w:val="left"/>
      <w:pPr>
        <w:ind w:left="6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416AC">
      <w:start w:val="1"/>
      <w:numFmt w:val="bullet"/>
      <w:lvlText w:val="o"/>
      <w:lvlJc w:val="left"/>
      <w:pPr>
        <w:ind w:left="7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06434">
      <w:start w:val="1"/>
      <w:numFmt w:val="bullet"/>
      <w:lvlText w:val="▪"/>
      <w:lvlJc w:val="left"/>
      <w:pPr>
        <w:ind w:left="7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9719831">
    <w:abstractNumId w:val="12"/>
  </w:num>
  <w:num w:numId="2" w16cid:durableId="1925068000">
    <w:abstractNumId w:val="0"/>
  </w:num>
  <w:num w:numId="3" w16cid:durableId="193661459">
    <w:abstractNumId w:val="4"/>
  </w:num>
  <w:num w:numId="4" w16cid:durableId="1812600297">
    <w:abstractNumId w:val="14"/>
  </w:num>
  <w:num w:numId="5" w16cid:durableId="638455811">
    <w:abstractNumId w:val="6"/>
  </w:num>
  <w:num w:numId="6" w16cid:durableId="2051949665">
    <w:abstractNumId w:val="3"/>
  </w:num>
  <w:num w:numId="7" w16cid:durableId="551841902">
    <w:abstractNumId w:val="5"/>
  </w:num>
  <w:num w:numId="8" w16cid:durableId="496267165">
    <w:abstractNumId w:val="2"/>
  </w:num>
  <w:num w:numId="9" w16cid:durableId="1920286158">
    <w:abstractNumId w:val="10"/>
  </w:num>
  <w:num w:numId="10" w16cid:durableId="1373968291">
    <w:abstractNumId w:val="9"/>
  </w:num>
  <w:num w:numId="11" w16cid:durableId="2042705137">
    <w:abstractNumId w:val="13"/>
  </w:num>
  <w:num w:numId="12" w16cid:durableId="806320647">
    <w:abstractNumId w:val="7"/>
  </w:num>
  <w:num w:numId="13" w16cid:durableId="1203520049">
    <w:abstractNumId w:val="8"/>
  </w:num>
  <w:num w:numId="14" w16cid:durableId="651443181">
    <w:abstractNumId w:val="1"/>
  </w:num>
  <w:num w:numId="15" w16cid:durableId="17212426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4AA"/>
    <w:rsid w:val="000213FC"/>
    <w:rsid w:val="00057175"/>
    <w:rsid w:val="00060BC4"/>
    <w:rsid w:val="000708E4"/>
    <w:rsid w:val="000A5D52"/>
    <w:rsid w:val="000B2010"/>
    <w:rsid w:val="000C44EB"/>
    <w:rsid w:val="000D69F1"/>
    <w:rsid w:val="00113221"/>
    <w:rsid w:val="0015071A"/>
    <w:rsid w:val="0018678F"/>
    <w:rsid w:val="00195197"/>
    <w:rsid w:val="001D2810"/>
    <w:rsid w:val="00216CBF"/>
    <w:rsid w:val="0025389C"/>
    <w:rsid w:val="002539BD"/>
    <w:rsid w:val="00290B45"/>
    <w:rsid w:val="00296A8A"/>
    <w:rsid w:val="002A450B"/>
    <w:rsid w:val="002D41D1"/>
    <w:rsid w:val="00325B01"/>
    <w:rsid w:val="00344487"/>
    <w:rsid w:val="00352AA5"/>
    <w:rsid w:val="003A11D3"/>
    <w:rsid w:val="003C15BB"/>
    <w:rsid w:val="003C52B2"/>
    <w:rsid w:val="003D6BE1"/>
    <w:rsid w:val="00431D13"/>
    <w:rsid w:val="004A0557"/>
    <w:rsid w:val="004E7668"/>
    <w:rsid w:val="004F37CE"/>
    <w:rsid w:val="00503598"/>
    <w:rsid w:val="00515B61"/>
    <w:rsid w:val="00522488"/>
    <w:rsid w:val="00537845"/>
    <w:rsid w:val="00540DE1"/>
    <w:rsid w:val="005A4229"/>
    <w:rsid w:val="005E0137"/>
    <w:rsid w:val="00601B53"/>
    <w:rsid w:val="00615AD0"/>
    <w:rsid w:val="00671F4F"/>
    <w:rsid w:val="006A28EC"/>
    <w:rsid w:val="006B0900"/>
    <w:rsid w:val="00702D03"/>
    <w:rsid w:val="00710AAE"/>
    <w:rsid w:val="00710ACB"/>
    <w:rsid w:val="00723B4B"/>
    <w:rsid w:val="0073598C"/>
    <w:rsid w:val="007650C0"/>
    <w:rsid w:val="00794485"/>
    <w:rsid w:val="00797647"/>
    <w:rsid w:val="00797C78"/>
    <w:rsid w:val="007F13E4"/>
    <w:rsid w:val="008135D5"/>
    <w:rsid w:val="00824FB7"/>
    <w:rsid w:val="00856B9C"/>
    <w:rsid w:val="008E5EA7"/>
    <w:rsid w:val="008F39A5"/>
    <w:rsid w:val="008F653D"/>
    <w:rsid w:val="0097202E"/>
    <w:rsid w:val="009A0A20"/>
    <w:rsid w:val="009A6A56"/>
    <w:rsid w:val="009D113C"/>
    <w:rsid w:val="00A54A17"/>
    <w:rsid w:val="00A8578E"/>
    <w:rsid w:val="00AC58F4"/>
    <w:rsid w:val="00AD4089"/>
    <w:rsid w:val="00AD47D3"/>
    <w:rsid w:val="00AF33B9"/>
    <w:rsid w:val="00C24C3B"/>
    <w:rsid w:val="00C27590"/>
    <w:rsid w:val="00C67CAC"/>
    <w:rsid w:val="00CA10FF"/>
    <w:rsid w:val="00CF6FC4"/>
    <w:rsid w:val="00DB37F2"/>
    <w:rsid w:val="00EA14AA"/>
    <w:rsid w:val="00ED0225"/>
    <w:rsid w:val="00EF269F"/>
    <w:rsid w:val="00F7051C"/>
    <w:rsid w:val="00F80EA4"/>
    <w:rsid w:val="00FD01E8"/>
    <w:rsid w:val="00FD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0AA0C"/>
  <w15:docId w15:val="{0E4913DE-BC9A-4CA0-8629-A0C0D8BB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29"/>
    <w:pPr>
      <w:spacing w:after="5" w:line="248" w:lineRule="auto"/>
      <w:ind w:lef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5A4229"/>
    <w:pPr>
      <w:keepNext/>
      <w:keepLines/>
      <w:spacing w:after="0"/>
      <w:ind w:left="10" w:right="56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A4229"/>
    <w:pPr>
      <w:keepNext/>
      <w:keepLines/>
      <w:spacing w:after="108" w:line="249" w:lineRule="auto"/>
      <w:ind w:left="221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5A4229"/>
    <w:pPr>
      <w:keepNext/>
      <w:keepLines/>
      <w:spacing w:after="0"/>
      <w:ind w:left="10" w:right="56" w:hanging="10"/>
      <w:outlineLvl w:val="2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rsid w:val="005A4229"/>
    <w:pPr>
      <w:keepNext/>
      <w:keepLines/>
      <w:spacing w:after="108" w:line="249" w:lineRule="auto"/>
      <w:ind w:left="221" w:hanging="10"/>
      <w:outlineLvl w:val="3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A4229"/>
    <w:rPr>
      <w:rFonts w:ascii="Calibri" w:eastAsia="Calibri" w:hAnsi="Calibri" w:cs="Calibri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rsid w:val="005A4229"/>
    <w:pPr>
      <w:spacing w:after="0" w:line="243" w:lineRule="auto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A4229"/>
    <w:rPr>
      <w:rFonts w:ascii="Cambria" w:eastAsia="Cambria" w:hAnsi="Cambria" w:cs="Cambria"/>
      <w:color w:val="000000"/>
      <w:sz w:val="20"/>
    </w:rPr>
  </w:style>
  <w:style w:type="character" w:customStyle="1" w:styleId="Heading4Char">
    <w:name w:val="Heading 4 Char"/>
    <w:link w:val="Heading4"/>
    <w:rsid w:val="005A4229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sid w:val="005A4229"/>
    <w:rPr>
      <w:rFonts w:ascii="Calibri" w:eastAsia="Calibri" w:hAnsi="Calibri" w:cs="Calibri"/>
      <w:b/>
      <w:color w:val="000000"/>
      <w:sz w:val="22"/>
    </w:rPr>
  </w:style>
  <w:style w:type="character" w:customStyle="1" w:styleId="Heading3Char">
    <w:name w:val="Heading 3 Char"/>
    <w:link w:val="Heading3"/>
    <w:rsid w:val="005A4229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sid w:val="005A4229"/>
    <w:rPr>
      <w:rFonts w:ascii="Cambria" w:eastAsia="Cambria" w:hAnsi="Cambria" w:cs="Cambria"/>
      <w:color w:val="000000"/>
      <w:sz w:val="25"/>
      <w:vertAlign w:val="superscript"/>
    </w:rPr>
  </w:style>
  <w:style w:type="paragraph" w:styleId="ListParagraph">
    <w:name w:val="List Paragraph"/>
    <w:basedOn w:val="Normal"/>
    <w:uiPriority w:val="34"/>
    <w:qFormat/>
    <w:rsid w:val="0054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81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2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81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56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759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rp.ca/provincial-and-territorial-assistanc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wrp.ca/provincial-and-territorial-assistan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wrp.ca/provincial-and-territorial-assistanc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Pickleball BC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Inglis</dc:creator>
  <cp:lastModifiedBy>Harvey Exner</cp:lastModifiedBy>
  <cp:revision>7</cp:revision>
  <cp:lastPrinted>2022-08-25T20:36:00Z</cp:lastPrinted>
  <dcterms:created xsi:type="dcterms:W3CDTF">2023-01-13T16:33:00Z</dcterms:created>
  <dcterms:modified xsi:type="dcterms:W3CDTF">2023-04-23T16:49:00Z</dcterms:modified>
</cp:coreProperties>
</file>