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FB642A" w14:textId="5E90C7F0" w:rsidR="00444F58" w:rsidRDefault="00477D28" w:rsidP="00444F58">
      <w:pPr>
        <w:pStyle w:val="NormalWeb"/>
        <w:rPr>
          <w:rFonts w:ascii="Arial Narrow" w:hAnsi="Arial Narrow"/>
          <w:sz w:val="18"/>
          <w:szCs w:val="18"/>
          <w:lang w:val="es-ES"/>
        </w:rPr>
      </w:pPr>
      <w:r w:rsidRPr="00F119BF">
        <w:rPr>
          <w:rFonts w:ascii="Arial" w:hAnsi="Arial" w:cs="Arial"/>
          <w:noProof/>
          <w:color w:val="0D0D0D" w:themeColor="text1" w:themeTint="F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BF0D207" wp14:editId="37F346A2">
                <wp:simplePos x="0" y="0"/>
                <wp:positionH relativeFrom="column">
                  <wp:posOffset>3435985</wp:posOffset>
                </wp:positionH>
                <wp:positionV relativeFrom="paragraph">
                  <wp:posOffset>-635</wp:posOffset>
                </wp:positionV>
                <wp:extent cx="2475230" cy="692150"/>
                <wp:effectExtent l="0" t="0" r="127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E82B6" w14:textId="77777777" w:rsidR="00477D28" w:rsidRPr="00F119BF" w:rsidRDefault="00477D28" w:rsidP="00477D2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477D28">
                              <w:rPr>
                                <w:color w:val="385623" w:themeColor="accent6" w:themeShade="80"/>
                                <w:sz w:val="16"/>
                                <w:szCs w:val="16"/>
                              </w:rPr>
                              <w:t>Sección de Planeamiento y Operaciones</w:t>
                            </w:r>
                          </w:p>
                          <w:p w14:paraId="27F97648" w14:textId="77777777" w:rsidR="00477D28" w:rsidRPr="00F119BF" w:rsidRDefault="00477D28" w:rsidP="00477D2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0D20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70.55pt;margin-top:-.05pt;width:194.9pt;height:5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" stroked="f">
                <v:textbox>
                  <w:txbxContent>
                    <w:p w14:paraId="5D4E82B6" w14:textId="77777777" w:rsidR="00477D28" w:rsidRPr="00F119BF" w:rsidRDefault="00477D28" w:rsidP="00477D2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 w:rsidRPr="00477D28">
                        <w:rPr>
                          <w:color w:val="385623" w:themeColor="accent6" w:themeShade="80"/>
                          <w:sz w:val="16"/>
                          <w:szCs w:val="16"/>
                        </w:rPr>
                        <w:t>Sección de Planeamiento y Operaciones</w:t>
                      </w:r>
                    </w:p>
                    <w:p w14:paraId="27F97648" w14:textId="77777777" w:rsidR="00477D28" w:rsidRPr="00F119BF" w:rsidRDefault="00477D28" w:rsidP="00477D2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4F58">
        <w:rPr>
          <w:noProof/>
        </w:rPr>
        <w:drawing>
          <wp:anchor distT="0" distB="0" distL="114300" distR="114300" simplePos="0" relativeHeight="251661312" behindDoc="1" locked="0" layoutInCell="1" allowOverlap="1" wp14:anchorId="2FAAB507" wp14:editId="2BCA1A71">
            <wp:simplePos x="0" y="0"/>
            <wp:positionH relativeFrom="column">
              <wp:posOffset>138718</wp:posOffset>
            </wp:positionH>
            <wp:positionV relativeFrom="paragraph">
              <wp:posOffset>-151939</wp:posOffset>
            </wp:positionV>
            <wp:extent cx="588819" cy="567194"/>
            <wp:effectExtent l="0" t="0" r="1905" b="4445"/>
            <wp:wrapNone/>
            <wp:docPr id="2" name="Imagen 2" descr="C:\Users\Yusty\Desktop\BATAL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sty\Desktop\BATAL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9" cy="56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8A8D8" w14:textId="32ED2162" w:rsidR="00444F58" w:rsidRDefault="00444F58" w:rsidP="00444F58">
      <w:pPr>
        <w:pStyle w:val="NormalWeb"/>
        <w:spacing w:before="0" w:beforeAutospacing="0" w:after="0" w:afterAutospacing="0"/>
        <w:rPr>
          <w:rFonts w:ascii="Arial Narrow" w:hAnsi="Arial Narrow"/>
          <w:sz w:val="18"/>
          <w:szCs w:val="18"/>
          <w:lang w:val="es-ES"/>
        </w:rPr>
      </w:pPr>
    </w:p>
    <w:p w14:paraId="31741590" w14:textId="2703F9BE" w:rsidR="00444F58" w:rsidRPr="00444F58" w:rsidRDefault="00444F58" w:rsidP="00477D28">
      <w:pPr>
        <w:pStyle w:val="NormalWeb"/>
        <w:tabs>
          <w:tab w:val="left" w:pos="6611"/>
        </w:tabs>
        <w:spacing w:before="0" w:beforeAutospacing="0" w:after="0" w:afterAutospacing="0"/>
        <w:rPr>
          <w:rFonts w:ascii="Arial Narrow" w:hAnsi="Arial Narrow"/>
          <w:sz w:val="18"/>
          <w:szCs w:val="18"/>
          <w:lang w:val="es-ES"/>
        </w:rPr>
      </w:pPr>
      <w:r w:rsidRPr="00444F58">
        <w:rPr>
          <w:rFonts w:ascii="Arial Narrow" w:hAnsi="Arial Narrow"/>
          <w:sz w:val="18"/>
          <w:szCs w:val="18"/>
          <w:lang w:val="es-ES"/>
        </w:rPr>
        <w:t>POLICÍA BOLIVIANA</w:t>
      </w:r>
      <w:r w:rsidR="00477D28">
        <w:rPr>
          <w:rFonts w:ascii="Arial Narrow" w:hAnsi="Arial Narrow"/>
          <w:sz w:val="18"/>
          <w:szCs w:val="18"/>
          <w:lang w:val="es-ES"/>
        </w:rPr>
        <w:tab/>
      </w:r>
    </w:p>
    <w:p w14:paraId="596CD75D" w14:textId="77777777" w:rsidR="00477D28" w:rsidRDefault="00477D28" w:rsidP="00477D28">
      <w:pPr>
        <w:pStyle w:val="NormalWeb"/>
        <w:spacing w:before="0" w:beforeAutospacing="0" w:after="0" w:afterAutospacing="0"/>
        <w:ind w:hanging="426"/>
        <w:rPr>
          <w:rFonts w:ascii="Arial Narrow" w:hAnsi="Arial Narrow"/>
          <w:sz w:val="18"/>
          <w:szCs w:val="18"/>
          <w:lang w:val="es-ES"/>
        </w:rPr>
      </w:pPr>
      <w:r>
        <w:rPr>
          <w:rFonts w:ascii="Arial Narrow" w:hAnsi="Arial Narrow"/>
          <w:sz w:val="18"/>
          <w:szCs w:val="18"/>
          <w:lang w:val="es-ES"/>
        </w:rPr>
        <w:t xml:space="preserve">  </w:t>
      </w:r>
      <w:r w:rsidR="00444F58" w:rsidRPr="00444F58">
        <w:rPr>
          <w:rFonts w:ascii="Arial Narrow" w:hAnsi="Arial Narrow"/>
          <w:sz w:val="18"/>
          <w:szCs w:val="18"/>
          <w:lang w:val="es-ES"/>
        </w:rPr>
        <w:t>COMANDO DEPARTAMENTAL</w:t>
      </w:r>
      <w:r w:rsidR="00444F58">
        <w:rPr>
          <w:rFonts w:ascii="Arial Narrow" w:hAnsi="Arial Narrow"/>
          <w:sz w:val="18"/>
          <w:szCs w:val="18"/>
          <w:lang w:val="es-ES"/>
        </w:rPr>
        <w:t xml:space="preserve">  </w:t>
      </w:r>
    </w:p>
    <w:p w14:paraId="1D8F0D80" w14:textId="03F497B6" w:rsidR="00444F58" w:rsidRPr="00444F58" w:rsidRDefault="00444F58" w:rsidP="00477D28">
      <w:pPr>
        <w:pStyle w:val="NormalWeb"/>
        <w:spacing w:before="0" w:beforeAutospacing="0" w:after="0" w:afterAutospacing="0"/>
        <w:ind w:hanging="284"/>
        <w:rPr>
          <w:rFonts w:ascii="Arial Narrow" w:hAnsi="Arial Narrow"/>
          <w:sz w:val="18"/>
          <w:szCs w:val="18"/>
          <w:lang w:val="es-ES"/>
        </w:rPr>
      </w:pPr>
      <w:r w:rsidRPr="00444F58">
        <w:rPr>
          <w:rFonts w:ascii="Arial Narrow" w:hAnsi="Arial Narrow"/>
          <w:sz w:val="18"/>
          <w:szCs w:val="18"/>
          <w:lang w:val="es-ES"/>
        </w:rPr>
        <w:t>BATALLÓN DE SEGURIDAD FÍSICA</w:t>
      </w:r>
    </w:p>
    <w:p w14:paraId="419B492E" w14:textId="78CE2E03" w:rsidR="00444F58" w:rsidRDefault="00444F58" w:rsidP="00444F58">
      <w:pPr>
        <w:pStyle w:val="NormalWeb"/>
        <w:spacing w:before="0" w:beforeAutospacing="0" w:after="0" w:afterAutospacing="0"/>
        <w:rPr>
          <w:rFonts w:ascii="Arial Narrow" w:hAnsi="Arial Narrow"/>
          <w:sz w:val="18"/>
          <w:szCs w:val="18"/>
          <w:u w:val="single"/>
          <w:lang w:val="es-ES"/>
        </w:rPr>
      </w:pPr>
      <w:r>
        <w:rPr>
          <w:rFonts w:ascii="Arial Narrow" w:hAnsi="Arial Narrow"/>
          <w:sz w:val="18"/>
          <w:szCs w:val="18"/>
          <w:lang w:val="es-ES"/>
        </w:rPr>
        <w:t xml:space="preserve">    </w:t>
      </w:r>
      <w:r w:rsidRPr="00444F58">
        <w:rPr>
          <w:rFonts w:ascii="Arial Narrow" w:hAnsi="Arial Narrow"/>
          <w:sz w:val="18"/>
          <w:szCs w:val="18"/>
          <w:u w:val="single"/>
          <w:lang w:val="es-ES"/>
        </w:rPr>
        <w:t xml:space="preserve">La Paz </w:t>
      </w:r>
      <w:r w:rsidR="00477D28">
        <w:rPr>
          <w:rFonts w:ascii="Arial Narrow" w:hAnsi="Arial Narrow"/>
          <w:sz w:val="18"/>
          <w:szCs w:val="18"/>
          <w:u w:val="single"/>
          <w:lang w:val="es-ES"/>
        </w:rPr>
        <w:t>–</w:t>
      </w:r>
      <w:r w:rsidRPr="00444F58">
        <w:rPr>
          <w:rFonts w:ascii="Arial Narrow" w:hAnsi="Arial Narrow"/>
          <w:sz w:val="18"/>
          <w:szCs w:val="18"/>
          <w:u w:val="single"/>
          <w:lang w:val="es-ES"/>
        </w:rPr>
        <w:t xml:space="preserve"> Bolivia</w:t>
      </w:r>
    </w:p>
    <w:p w14:paraId="3FC13AAD" w14:textId="54455682" w:rsidR="00373DC3" w:rsidRDefault="00373DC3" w:rsidP="00373DC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EXOS</w:t>
      </w:r>
    </w:p>
    <w:p w14:paraId="72F4D337" w14:textId="69700314" w:rsidR="00373DC3" w:rsidRPr="0024470C" w:rsidRDefault="00373DC3" w:rsidP="00373DC3">
      <w:pPr>
        <w:jc w:val="center"/>
        <w:rPr>
          <w:rFonts w:ascii="Arial" w:hAnsi="Arial" w:cs="Arial"/>
          <w:b/>
          <w:sz w:val="24"/>
          <w:szCs w:val="24"/>
        </w:rPr>
      </w:pPr>
      <w:r w:rsidRPr="0024470C">
        <w:rPr>
          <w:rFonts w:ascii="Arial" w:hAnsi="Arial" w:cs="Arial"/>
          <w:b/>
          <w:sz w:val="24"/>
          <w:szCs w:val="24"/>
        </w:rPr>
        <w:t xml:space="preserve">PLAN DE </w:t>
      </w:r>
      <w:r>
        <w:rPr>
          <w:rFonts w:ascii="Arial" w:hAnsi="Arial" w:cs="Arial"/>
          <w:b/>
          <w:sz w:val="24"/>
          <w:szCs w:val="24"/>
        </w:rPr>
        <w:t>EVACUACIÓN N°0</w:t>
      </w:r>
      <w:r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/</w:t>
      </w:r>
      <w:r w:rsidRPr="0024470C">
        <w:rPr>
          <w:rFonts w:ascii="Arial" w:hAnsi="Arial" w:cs="Arial"/>
          <w:b/>
          <w:sz w:val="24"/>
          <w:szCs w:val="24"/>
        </w:rPr>
        <w:t>2020</w:t>
      </w:r>
    </w:p>
    <w:p w14:paraId="3557D30D" w14:textId="77777777" w:rsidR="00373DC3" w:rsidRPr="0024470C" w:rsidRDefault="00373DC3" w:rsidP="00373DC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DE LA ESTACIÓN POLICIAL INTEGRAL </w:t>
      </w:r>
      <w:r w:rsidRPr="0024470C">
        <w:rPr>
          <w:rFonts w:ascii="Arial" w:hAnsi="Arial" w:cs="Arial"/>
          <w:b/>
          <w:sz w:val="24"/>
          <w:szCs w:val="24"/>
        </w:rPr>
        <w:t>“EPI CHASQUIPAMPA”</w:t>
      </w:r>
    </w:p>
    <w:p w14:paraId="05486D1F" w14:textId="77777777" w:rsidR="00373DC3" w:rsidRPr="002D1A2A" w:rsidRDefault="00373DC3" w:rsidP="00373DC3">
      <w:pPr>
        <w:tabs>
          <w:tab w:val="left" w:pos="8716"/>
        </w:tabs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NÚMEROS DE TELÉFONOS DE EMERGENCIA</w:t>
      </w:r>
    </w:p>
    <w:p w14:paraId="468EF81B" w14:textId="77777777" w:rsidR="00373DC3" w:rsidRPr="004121DF" w:rsidRDefault="00373DC3" w:rsidP="00373DC3">
      <w:pPr>
        <w:pStyle w:val="Prrafodelista"/>
        <w:numPr>
          <w:ilvl w:val="0"/>
          <w:numId w:val="24"/>
        </w:numPr>
        <w:spacing w:after="0" w:line="240" w:lineRule="auto"/>
        <w:ind w:left="567" w:hanging="283"/>
        <w:rPr>
          <w:rFonts w:ascii="Arial" w:eastAsia="Times New Roman" w:hAnsi="Arial" w:cs="Arial"/>
          <w:sz w:val="24"/>
          <w:szCs w:val="24"/>
        </w:rPr>
      </w:pPr>
      <w:r w:rsidRPr="004121DF">
        <w:rPr>
          <w:rFonts w:ascii="Arial" w:eastAsia="Times New Roman" w:hAnsi="Arial" w:cs="Arial"/>
          <w:sz w:val="24"/>
          <w:szCs w:val="24"/>
        </w:rPr>
        <w:t xml:space="preserve">Bomberos 119, RP.110, PAC 120 </w:t>
      </w:r>
    </w:p>
    <w:p w14:paraId="75D10656" w14:textId="77777777" w:rsidR="00373DC3" w:rsidRPr="004121DF" w:rsidRDefault="00373DC3" w:rsidP="00373DC3">
      <w:pPr>
        <w:pStyle w:val="Prrafodelista"/>
        <w:numPr>
          <w:ilvl w:val="0"/>
          <w:numId w:val="24"/>
        </w:numPr>
        <w:spacing w:after="0" w:line="240" w:lineRule="auto"/>
        <w:ind w:left="567" w:hanging="283"/>
        <w:rPr>
          <w:rFonts w:ascii="Arial" w:eastAsia="Times New Roman" w:hAnsi="Arial" w:cs="Arial"/>
          <w:sz w:val="24"/>
          <w:szCs w:val="24"/>
        </w:rPr>
      </w:pPr>
      <w:r w:rsidRPr="004121DF">
        <w:rPr>
          <w:rFonts w:ascii="Arial" w:eastAsia="Times New Roman" w:hAnsi="Arial" w:cs="Arial"/>
          <w:sz w:val="24"/>
          <w:szCs w:val="24"/>
        </w:rPr>
        <w:t>Red de Ambulancias 165</w:t>
      </w:r>
    </w:p>
    <w:p w14:paraId="6EED0BF9" w14:textId="77777777" w:rsidR="00373DC3" w:rsidRPr="004121DF" w:rsidRDefault="00373DC3" w:rsidP="00373DC3">
      <w:pPr>
        <w:pStyle w:val="Prrafodelista"/>
        <w:numPr>
          <w:ilvl w:val="0"/>
          <w:numId w:val="24"/>
        </w:numPr>
        <w:spacing w:after="0" w:line="240" w:lineRule="auto"/>
        <w:ind w:left="567" w:hanging="283"/>
        <w:rPr>
          <w:rFonts w:ascii="Arial" w:eastAsia="Times New Roman" w:hAnsi="Arial" w:cs="Arial"/>
          <w:sz w:val="24"/>
          <w:szCs w:val="24"/>
        </w:rPr>
      </w:pPr>
      <w:r w:rsidRPr="004121DF">
        <w:rPr>
          <w:rFonts w:ascii="Arial" w:eastAsia="Times New Roman" w:hAnsi="Arial" w:cs="Arial"/>
          <w:sz w:val="24"/>
          <w:szCs w:val="24"/>
        </w:rPr>
        <w:t>Emergencias médicas 160</w:t>
      </w:r>
    </w:p>
    <w:p w14:paraId="16F13DAE" w14:textId="77777777" w:rsidR="00373DC3" w:rsidRPr="004121DF" w:rsidRDefault="00373DC3" w:rsidP="00373DC3">
      <w:pPr>
        <w:pStyle w:val="Prrafodelista"/>
        <w:numPr>
          <w:ilvl w:val="0"/>
          <w:numId w:val="24"/>
        </w:numPr>
        <w:spacing w:after="0" w:line="240" w:lineRule="auto"/>
        <w:ind w:left="567" w:hanging="283"/>
        <w:rPr>
          <w:rFonts w:ascii="Arial" w:eastAsia="Times New Roman" w:hAnsi="Arial" w:cs="Arial"/>
          <w:sz w:val="24"/>
          <w:szCs w:val="24"/>
        </w:rPr>
      </w:pPr>
      <w:r w:rsidRPr="004121DF">
        <w:rPr>
          <w:rFonts w:ascii="Arial" w:eastAsia="Times New Roman" w:hAnsi="Arial" w:cs="Arial"/>
          <w:sz w:val="24"/>
          <w:szCs w:val="24"/>
        </w:rPr>
        <w:t>Reten de Emergencias 114</w:t>
      </w:r>
    </w:p>
    <w:p w14:paraId="3FD7F72E" w14:textId="77777777" w:rsidR="00373DC3" w:rsidRPr="004121DF" w:rsidRDefault="00373DC3" w:rsidP="00373DC3">
      <w:pPr>
        <w:pStyle w:val="Prrafodelista"/>
        <w:numPr>
          <w:ilvl w:val="0"/>
          <w:numId w:val="24"/>
        </w:numPr>
        <w:spacing w:after="0" w:line="240" w:lineRule="auto"/>
        <w:ind w:left="567" w:hanging="283"/>
        <w:rPr>
          <w:rFonts w:ascii="Arial" w:hAnsi="Arial" w:cs="Arial"/>
          <w:sz w:val="24"/>
          <w:szCs w:val="24"/>
        </w:rPr>
      </w:pPr>
      <w:r w:rsidRPr="004121DF">
        <w:rPr>
          <w:rFonts w:ascii="Arial" w:eastAsia="Times New Roman" w:hAnsi="Arial" w:cs="Arial"/>
          <w:sz w:val="24"/>
          <w:szCs w:val="24"/>
        </w:rPr>
        <w:t xml:space="preserve">servicio de emergencias sanitarias: </w:t>
      </w:r>
      <w:r w:rsidRPr="004121DF">
        <w:rPr>
          <w:rFonts w:ascii="Arial" w:hAnsi="Arial" w:cs="Arial"/>
          <w:sz w:val="24"/>
          <w:szCs w:val="24"/>
        </w:rPr>
        <w:t>Hospital Policial “Virgen de Copacabana”</w:t>
      </w:r>
    </w:p>
    <w:p w14:paraId="5B3277AD" w14:textId="77777777" w:rsidR="00373DC3" w:rsidRPr="00373DC3" w:rsidRDefault="00373DC3" w:rsidP="00373DC3">
      <w:pPr>
        <w:pStyle w:val="Prrafodelista"/>
        <w:numPr>
          <w:ilvl w:val="0"/>
          <w:numId w:val="24"/>
        </w:numPr>
        <w:spacing w:after="0" w:line="240" w:lineRule="auto"/>
        <w:ind w:left="567" w:hanging="283"/>
        <w:rPr>
          <w:rFonts w:ascii="Arial" w:hAnsi="Arial" w:cs="Arial"/>
          <w:sz w:val="24"/>
          <w:szCs w:val="24"/>
          <w:lang w:val="pt-BR"/>
        </w:rPr>
      </w:pPr>
      <w:r w:rsidRPr="00373DC3">
        <w:rPr>
          <w:rFonts w:ascii="Arial" w:hAnsi="Arial" w:cs="Arial"/>
          <w:sz w:val="24"/>
          <w:szCs w:val="24"/>
          <w:lang w:val="pt-BR"/>
        </w:rPr>
        <w:t>Cruz Roja 2204121 Hospital Obrero 2245518. Hospital Materno Infantil 2223641</w:t>
      </w:r>
    </w:p>
    <w:p w14:paraId="3A260B21" w14:textId="77777777" w:rsidR="00373DC3" w:rsidRPr="004121DF" w:rsidRDefault="00373DC3" w:rsidP="00373DC3">
      <w:pPr>
        <w:pStyle w:val="Prrafodelista"/>
        <w:numPr>
          <w:ilvl w:val="0"/>
          <w:numId w:val="24"/>
        </w:numPr>
        <w:spacing w:after="0" w:line="240" w:lineRule="auto"/>
        <w:ind w:left="567" w:hanging="283"/>
        <w:rPr>
          <w:rFonts w:ascii="Arial" w:hAnsi="Arial" w:cs="Arial"/>
          <w:sz w:val="24"/>
          <w:szCs w:val="24"/>
        </w:rPr>
      </w:pPr>
      <w:r w:rsidRPr="004121DF">
        <w:rPr>
          <w:rFonts w:ascii="Arial" w:hAnsi="Arial" w:cs="Arial"/>
          <w:sz w:val="24"/>
          <w:szCs w:val="24"/>
        </w:rPr>
        <w:t xml:space="preserve">Hospital de Clínicas 2229180  </w:t>
      </w:r>
    </w:p>
    <w:p w14:paraId="6085BE50" w14:textId="77777777" w:rsidR="00373DC3" w:rsidRPr="004121DF" w:rsidRDefault="00373DC3" w:rsidP="00373DC3">
      <w:pPr>
        <w:pStyle w:val="Prrafodelista"/>
        <w:numPr>
          <w:ilvl w:val="0"/>
          <w:numId w:val="24"/>
        </w:numPr>
        <w:spacing w:after="0" w:line="240" w:lineRule="auto"/>
        <w:ind w:left="567" w:hanging="283"/>
        <w:rPr>
          <w:rFonts w:ascii="Arial" w:hAnsi="Arial" w:cs="Arial"/>
          <w:sz w:val="24"/>
          <w:szCs w:val="24"/>
        </w:rPr>
      </w:pPr>
      <w:r w:rsidRPr="004121DF">
        <w:rPr>
          <w:rFonts w:ascii="Arial" w:hAnsi="Arial" w:cs="Arial"/>
          <w:sz w:val="24"/>
          <w:szCs w:val="24"/>
        </w:rPr>
        <w:t>Hospital Metodista Calle 12 de Obrajes 27833509</w:t>
      </w:r>
    </w:p>
    <w:p w14:paraId="05E2EE4A" w14:textId="77777777" w:rsidR="00373DC3" w:rsidRPr="004121DF" w:rsidRDefault="00373DC3" w:rsidP="00373DC3">
      <w:pPr>
        <w:pStyle w:val="Prrafodelista"/>
        <w:numPr>
          <w:ilvl w:val="0"/>
          <w:numId w:val="24"/>
        </w:numPr>
        <w:spacing w:after="0" w:line="240" w:lineRule="auto"/>
        <w:ind w:left="567" w:hanging="283"/>
        <w:rPr>
          <w:rFonts w:ascii="Arial" w:hAnsi="Arial" w:cs="Arial"/>
          <w:sz w:val="24"/>
          <w:szCs w:val="24"/>
        </w:rPr>
      </w:pPr>
      <w:r w:rsidRPr="004121DF">
        <w:rPr>
          <w:rFonts w:ascii="Arial" w:hAnsi="Arial" w:cs="Arial"/>
          <w:sz w:val="24"/>
          <w:szCs w:val="24"/>
        </w:rPr>
        <w:t>FELCC 27840402229180</w:t>
      </w:r>
    </w:p>
    <w:p w14:paraId="6DDC3D95" w14:textId="77777777" w:rsidR="00373DC3" w:rsidRPr="004121DF" w:rsidRDefault="00373DC3" w:rsidP="00373DC3">
      <w:pPr>
        <w:pStyle w:val="Prrafodelista"/>
        <w:numPr>
          <w:ilvl w:val="0"/>
          <w:numId w:val="24"/>
        </w:numPr>
        <w:spacing w:after="0" w:line="240" w:lineRule="auto"/>
        <w:ind w:left="567" w:hanging="283"/>
        <w:rPr>
          <w:rFonts w:ascii="Arial" w:hAnsi="Arial" w:cs="Arial"/>
          <w:sz w:val="24"/>
          <w:szCs w:val="24"/>
        </w:rPr>
      </w:pPr>
      <w:r w:rsidRPr="004121DF">
        <w:rPr>
          <w:rFonts w:ascii="Arial" w:hAnsi="Arial" w:cs="Arial"/>
          <w:sz w:val="24"/>
          <w:szCs w:val="24"/>
        </w:rPr>
        <w:t>Electropaz 2333300 – 2371235 - 2371236</w:t>
      </w:r>
    </w:p>
    <w:p w14:paraId="35337FE1" w14:textId="77777777" w:rsidR="00373DC3" w:rsidRPr="004121DF" w:rsidRDefault="00373DC3" w:rsidP="00373DC3">
      <w:pPr>
        <w:pStyle w:val="Prrafodelista"/>
        <w:numPr>
          <w:ilvl w:val="0"/>
          <w:numId w:val="24"/>
        </w:numPr>
        <w:spacing w:after="0" w:line="240" w:lineRule="auto"/>
        <w:ind w:left="567" w:hanging="283"/>
        <w:rPr>
          <w:rFonts w:ascii="Arial" w:hAnsi="Arial" w:cs="Arial"/>
          <w:sz w:val="24"/>
          <w:szCs w:val="24"/>
        </w:rPr>
      </w:pPr>
      <w:r w:rsidRPr="004121DF">
        <w:rPr>
          <w:rFonts w:ascii="Arial" w:hAnsi="Arial" w:cs="Arial"/>
          <w:sz w:val="24"/>
          <w:szCs w:val="24"/>
        </w:rPr>
        <w:t xml:space="preserve">Sub Alcaldía Zona Sur 2783631. Sub Alcaldía Mallasa 2745156 </w:t>
      </w:r>
    </w:p>
    <w:p w14:paraId="13BDB33B" w14:textId="77777777" w:rsidR="00373DC3" w:rsidRDefault="00373DC3" w:rsidP="00373DC3">
      <w:pPr>
        <w:pStyle w:val="Prrafodelista"/>
        <w:numPr>
          <w:ilvl w:val="0"/>
          <w:numId w:val="24"/>
        </w:numPr>
        <w:spacing w:after="0" w:line="240" w:lineRule="auto"/>
        <w:ind w:left="567" w:hanging="283"/>
        <w:rPr>
          <w:rFonts w:ascii="Arial" w:hAnsi="Arial" w:cs="Arial"/>
          <w:sz w:val="24"/>
          <w:szCs w:val="24"/>
        </w:rPr>
      </w:pPr>
      <w:r w:rsidRPr="004121DF">
        <w:rPr>
          <w:rFonts w:ascii="Arial" w:hAnsi="Arial" w:cs="Arial"/>
          <w:sz w:val="24"/>
          <w:szCs w:val="24"/>
        </w:rPr>
        <w:t>Otros</w:t>
      </w:r>
    </w:p>
    <w:p w14:paraId="6F91A5C3" w14:textId="77777777" w:rsidR="00373DC3" w:rsidRPr="008C35E0" w:rsidRDefault="00373DC3" w:rsidP="00373DC3">
      <w:pPr>
        <w:tabs>
          <w:tab w:val="left" w:pos="8716"/>
        </w:tabs>
        <w:jc w:val="center"/>
        <w:rPr>
          <w:rStyle w:val="e24kjd"/>
          <w:rFonts w:ascii="Arial" w:hAnsi="Arial" w:cs="Arial"/>
          <w:b/>
          <w:sz w:val="24"/>
          <w:szCs w:val="24"/>
        </w:rPr>
      </w:pPr>
      <w:r w:rsidRPr="008C35E0">
        <w:rPr>
          <w:rStyle w:val="e24kjd"/>
          <w:rFonts w:ascii="Arial" w:hAnsi="Arial" w:cs="Arial"/>
          <w:b/>
          <w:sz w:val="24"/>
          <w:szCs w:val="24"/>
        </w:rPr>
        <w:t>Croquis</w:t>
      </w:r>
    </w:p>
    <w:p w14:paraId="4191270C" w14:textId="77777777" w:rsidR="00373DC3" w:rsidRDefault="00373DC3" w:rsidP="00373DC3">
      <w:pPr>
        <w:tabs>
          <w:tab w:val="left" w:pos="8716"/>
        </w:tabs>
        <w:jc w:val="center"/>
        <w:rPr>
          <w:rStyle w:val="e24kjd"/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60357C7" wp14:editId="594B4EB3">
            <wp:extent cx="3705572" cy="284018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728" t="9072" r="23225" b="6375"/>
                    <a:stretch/>
                  </pic:blipFill>
                  <pic:spPr bwMode="auto">
                    <a:xfrm>
                      <a:off x="0" y="0"/>
                      <a:ext cx="3706342" cy="2840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3BEEA" w14:textId="77777777" w:rsidR="00373DC3" w:rsidRPr="002D1A2A" w:rsidRDefault="00373DC3" w:rsidP="00373DC3">
      <w:pPr>
        <w:tabs>
          <w:tab w:val="left" w:pos="8716"/>
        </w:tabs>
        <w:jc w:val="center"/>
        <w:rPr>
          <w:rStyle w:val="e24kjd"/>
          <w:rFonts w:ascii="Arial" w:hAnsi="Arial" w:cs="Arial"/>
          <w:sz w:val="24"/>
          <w:szCs w:val="24"/>
        </w:rPr>
      </w:pPr>
      <w:r w:rsidRPr="00F43278">
        <w:rPr>
          <w:rFonts w:ascii="Arial" w:hAnsi="Arial" w:cs="Arial"/>
          <w:b/>
          <w:bCs/>
          <w:sz w:val="6"/>
          <w:szCs w:val="6"/>
        </w:rPr>
        <w:t>jjac</w:t>
      </w:r>
    </w:p>
    <w:p w14:paraId="571002C1" w14:textId="77777777" w:rsidR="00373DC3" w:rsidRPr="002D1A2A" w:rsidRDefault="00373DC3" w:rsidP="00373DC3">
      <w:pPr>
        <w:tabs>
          <w:tab w:val="left" w:pos="8716"/>
        </w:tabs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 xml:space="preserve">Pasos a seguir para la evacuación del personal </w:t>
      </w:r>
      <w:r w:rsidRPr="002D1A2A">
        <w:rPr>
          <w:rFonts w:ascii="Arial" w:hAnsi="Arial" w:cs="Arial"/>
          <w:sz w:val="24"/>
          <w:szCs w:val="24"/>
        </w:rPr>
        <w:t>“EPI CHASQUIPAMPA</w:t>
      </w:r>
      <w:r w:rsidRPr="002D1A2A">
        <w:rPr>
          <w:rStyle w:val="e24kjd"/>
          <w:rFonts w:ascii="Arial" w:hAnsi="Arial" w:cs="Arial"/>
          <w:sz w:val="24"/>
          <w:szCs w:val="24"/>
        </w:rPr>
        <w:t>:</w:t>
      </w:r>
    </w:p>
    <w:p w14:paraId="1C4687BF" w14:textId="77777777" w:rsidR="00373DC3" w:rsidRPr="002D1A2A" w:rsidRDefault="00373DC3" w:rsidP="00373DC3">
      <w:pPr>
        <w:tabs>
          <w:tab w:val="left" w:pos="8716"/>
        </w:tabs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 xml:space="preserve">Cuando suene la alarma de </w:t>
      </w:r>
      <w:r>
        <w:rPr>
          <w:rStyle w:val="e24kjd"/>
          <w:rFonts w:ascii="Arial" w:hAnsi="Arial" w:cs="Arial"/>
          <w:sz w:val="24"/>
          <w:szCs w:val="24"/>
        </w:rPr>
        <w:t>evacuación (desalojo)</w:t>
      </w:r>
      <w:r w:rsidRPr="002D1A2A">
        <w:rPr>
          <w:rStyle w:val="e24kjd"/>
          <w:rFonts w:ascii="Arial" w:hAnsi="Arial" w:cs="Arial"/>
          <w:sz w:val="24"/>
          <w:szCs w:val="24"/>
        </w:rPr>
        <w:t xml:space="preserve"> o se le indique que abandone </w:t>
      </w:r>
      <w:r>
        <w:rPr>
          <w:rStyle w:val="e24kjd"/>
          <w:rFonts w:ascii="Arial" w:hAnsi="Arial" w:cs="Arial"/>
          <w:sz w:val="24"/>
          <w:szCs w:val="24"/>
        </w:rPr>
        <w:t>la instalación</w:t>
      </w:r>
      <w:r w:rsidRPr="002D1A2A">
        <w:rPr>
          <w:rStyle w:val="e24kjd"/>
          <w:rFonts w:ascii="Arial" w:hAnsi="Arial" w:cs="Arial"/>
          <w:sz w:val="24"/>
          <w:szCs w:val="24"/>
        </w:rPr>
        <w:t>:</w:t>
      </w:r>
    </w:p>
    <w:p w14:paraId="58D277DD" w14:textId="77777777" w:rsidR="00373DC3" w:rsidRPr="002D1A2A" w:rsidRDefault="00373DC3" w:rsidP="00373DC3">
      <w:pPr>
        <w:pStyle w:val="Prrafodelista"/>
        <w:numPr>
          <w:ilvl w:val="0"/>
          <w:numId w:val="19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Mantenga la calma.</w:t>
      </w:r>
    </w:p>
    <w:p w14:paraId="1D4D2C15" w14:textId="77777777" w:rsidR="00373DC3" w:rsidRPr="002D1A2A" w:rsidRDefault="00373DC3" w:rsidP="00373DC3">
      <w:pPr>
        <w:pStyle w:val="Prrafodelista"/>
        <w:numPr>
          <w:ilvl w:val="0"/>
          <w:numId w:val="19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Suspenda cualquier actividad que pueda ser peligrosa.</w:t>
      </w:r>
    </w:p>
    <w:p w14:paraId="34A0F074" w14:textId="77777777" w:rsidR="00373DC3" w:rsidRPr="002D1A2A" w:rsidRDefault="00373DC3" w:rsidP="00373DC3">
      <w:pPr>
        <w:pStyle w:val="Prrafodelista"/>
        <w:numPr>
          <w:ilvl w:val="0"/>
          <w:numId w:val="19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Siga las instrucciones.</w:t>
      </w:r>
    </w:p>
    <w:p w14:paraId="1D356F47" w14:textId="77777777" w:rsidR="00373DC3" w:rsidRPr="002D1A2A" w:rsidRDefault="00373DC3" w:rsidP="00373DC3">
      <w:pPr>
        <w:pStyle w:val="Prrafodelista"/>
        <w:numPr>
          <w:ilvl w:val="0"/>
          <w:numId w:val="19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lastRenderedPageBreak/>
        <w:t>Ayude a las personas discapacitadas.</w:t>
      </w:r>
    </w:p>
    <w:p w14:paraId="25FAC82B" w14:textId="77777777" w:rsidR="00373DC3" w:rsidRPr="002D1A2A" w:rsidRDefault="00373DC3" w:rsidP="00373DC3">
      <w:pPr>
        <w:pStyle w:val="Prrafodelista"/>
        <w:numPr>
          <w:ilvl w:val="0"/>
          <w:numId w:val="19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Abandone la zona de un modo ordenado. Cierre las puertas, pero no con llave.</w:t>
      </w:r>
    </w:p>
    <w:p w14:paraId="20DDD724" w14:textId="77777777" w:rsidR="00373DC3" w:rsidRPr="002D1A2A" w:rsidRDefault="00373DC3" w:rsidP="00373DC3">
      <w:pPr>
        <w:pStyle w:val="Prrafodelista"/>
        <w:numPr>
          <w:ilvl w:val="0"/>
          <w:numId w:val="19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Salga por las Salidas de Emergencia establecidas previamente.</w:t>
      </w:r>
    </w:p>
    <w:p w14:paraId="7993386C" w14:textId="77777777" w:rsidR="00373DC3" w:rsidRPr="002D1A2A" w:rsidRDefault="00373DC3" w:rsidP="00373DC3">
      <w:pPr>
        <w:pStyle w:val="Prrafodelista"/>
        <w:numPr>
          <w:ilvl w:val="0"/>
          <w:numId w:val="19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Aléjese de la estructura. Vaya directamente al punto de encuentro (debe haber un mapa reestablecido). Preséntese ante el coordinador de evacuación para hacer un recuento del personal.</w:t>
      </w:r>
    </w:p>
    <w:p w14:paraId="1FE877DB" w14:textId="77777777" w:rsidR="00373DC3" w:rsidRPr="002D1A2A" w:rsidRDefault="00373DC3" w:rsidP="00373DC3">
      <w:pPr>
        <w:pStyle w:val="Prrafodelista"/>
        <w:numPr>
          <w:ilvl w:val="0"/>
          <w:numId w:val="19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No bloquee la calle o las vías de acceso.</w:t>
      </w:r>
    </w:p>
    <w:p w14:paraId="344AC056" w14:textId="77777777" w:rsidR="00373DC3" w:rsidRPr="002D1A2A" w:rsidRDefault="00373DC3" w:rsidP="00373DC3">
      <w:pPr>
        <w:pStyle w:val="Prrafodelista"/>
        <w:numPr>
          <w:ilvl w:val="0"/>
          <w:numId w:val="19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 xml:space="preserve">Permanezca en el punto de encuentro hasta que se le dé otra indicación. </w:t>
      </w:r>
    </w:p>
    <w:p w14:paraId="32C16A6D" w14:textId="77777777" w:rsidR="00373DC3" w:rsidRDefault="00373DC3" w:rsidP="00373DC3">
      <w:pPr>
        <w:tabs>
          <w:tab w:val="left" w:pos="8716"/>
        </w:tabs>
        <w:jc w:val="both"/>
        <w:rPr>
          <w:rStyle w:val="e24kjd"/>
          <w:rFonts w:ascii="Arial" w:hAnsi="Arial" w:cs="Arial"/>
          <w:sz w:val="24"/>
          <w:szCs w:val="24"/>
        </w:rPr>
      </w:pPr>
    </w:p>
    <w:p w14:paraId="411CA081" w14:textId="77777777" w:rsidR="00373DC3" w:rsidRPr="002D1A2A" w:rsidRDefault="00373DC3" w:rsidP="00373DC3">
      <w:pPr>
        <w:tabs>
          <w:tab w:val="left" w:pos="8716"/>
        </w:tabs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PUNTOS DE ENCUENTRO</w:t>
      </w:r>
    </w:p>
    <w:p w14:paraId="02464497" w14:textId="77777777" w:rsidR="00373DC3" w:rsidRPr="002D1A2A" w:rsidRDefault="00373DC3" w:rsidP="00373DC3">
      <w:pPr>
        <w:tabs>
          <w:tab w:val="left" w:pos="8716"/>
        </w:tabs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(Anotarlos y revisar periódicamente su vigencia)</w:t>
      </w:r>
    </w:p>
    <w:p w14:paraId="5CC21285" w14:textId="77777777" w:rsidR="00373DC3" w:rsidRDefault="00373DC3" w:rsidP="00373DC3">
      <w:pPr>
        <w:tabs>
          <w:tab w:val="left" w:pos="8716"/>
        </w:tabs>
        <w:jc w:val="both"/>
        <w:rPr>
          <w:rStyle w:val="e24kjd"/>
          <w:rFonts w:ascii="Arial" w:hAnsi="Arial" w:cs="Arial"/>
          <w:sz w:val="24"/>
          <w:szCs w:val="24"/>
        </w:rPr>
      </w:pPr>
      <w:r>
        <w:rPr>
          <w:rStyle w:val="e24kjd"/>
          <w:rFonts w:ascii="Arial" w:hAnsi="Arial" w:cs="Arial"/>
          <w:sz w:val="24"/>
          <w:szCs w:val="24"/>
        </w:rPr>
        <w:t>ACADEMIA NACIONAL DE POLICIAL</w:t>
      </w:r>
    </w:p>
    <w:p w14:paraId="1C4D64F8" w14:textId="77777777" w:rsidR="00373DC3" w:rsidRDefault="00373DC3" w:rsidP="00373DC3">
      <w:pPr>
        <w:tabs>
          <w:tab w:val="left" w:pos="8716"/>
        </w:tabs>
        <w:jc w:val="both"/>
        <w:rPr>
          <w:rStyle w:val="e24kjd"/>
          <w:rFonts w:ascii="Arial" w:hAnsi="Arial" w:cs="Arial"/>
          <w:sz w:val="24"/>
          <w:szCs w:val="24"/>
        </w:rPr>
      </w:pPr>
      <w:r>
        <w:rPr>
          <w:rStyle w:val="e24kjd"/>
          <w:rFonts w:ascii="Arial" w:hAnsi="Arial" w:cs="Arial"/>
          <w:sz w:val="24"/>
          <w:szCs w:val="24"/>
        </w:rPr>
        <w:t>COMANDO GENERAL DE LA POLICIAL BOLIVIANA</w:t>
      </w:r>
    </w:p>
    <w:p w14:paraId="602730BE" w14:textId="77777777" w:rsidR="00373DC3" w:rsidRPr="008C35E0" w:rsidRDefault="00373DC3" w:rsidP="00373DC3">
      <w:pPr>
        <w:tabs>
          <w:tab w:val="left" w:pos="8716"/>
        </w:tabs>
        <w:jc w:val="both"/>
        <w:rPr>
          <w:rStyle w:val="e24kjd"/>
          <w:rFonts w:ascii="Arial" w:hAnsi="Arial" w:cs="Arial"/>
          <w:b/>
          <w:sz w:val="2"/>
          <w:szCs w:val="2"/>
        </w:rPr>
      </w:pPr>
    </w:p>
    <w:p w14:paraId="5A85E122" w14:textId="77777777" w:rsidR="00373DC3" w:rsidRPr="00D7645F" w:rsidRDefault="00373DC3" w:rsidP="00373DC3">
      <w:pPr>
        <w:tabs>
          <w:tab w:val="left" w:pos="8716"/>
        </w:tabs>
        <w:jc w:val="both"/>
        <w:rPr>
          <w:rStyle w:val="e24kjd"/>
          <w:rFonts w:ascii="Arial" w:hAnsi="Arial" w:cs="Arial"/>
          <w:b/>
          <w:sz w:val="24"/>
          <w:szCs w:val="24"/>
        </w:rPr>
      </w:pPr>
      <w:r w:rsidRPr="00D7645F">
        <w:rPr>
          <w:rStyle w:val="e24kjd"/>
          <w:rFonts w:ascii="Arial" w:hAnsi="Arial" w:cs="Arial"/>
          <w:b/>
          <w:sz w:val="24"/>
          <w:szCs w:val="24"/>
        </w:rPr>
        <w:t>Incendio:</w:t>
      </w:r>
    </w:p>
    <w:p w14:paraId="5D1AB5B5" w14:textId="77777777" w:rsidR="00373DC3" w:rsidRPr="002D1A2A" w:rsidRDefault="00373DC3" w:rsidP="00373DC3">
      <w:pPr>
        <w:pStyle w:val="Prrafodelista"/>
        <w:numPr>
          <w:ilvl w:val="0"/>
          <w:numId w:val="20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En caso de incendio:</w:t>
      </w:r>
    </w:p>
    <w:p w14:paraId="64B9D138" w14:textId="77777777" w:rsidR="00373DC3" w:rsidRPr="002D1A2A" w:rsidRDefault="00373DC3" w:rsidP="00373DC3">
      <w:pPr>
        <w:pStyle w:val="Prrafodelista"/>
        <w:numPr>
          <w:ilvl w:val="0"/>
          <w:numId w:val="20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Mantenga la calma.</w:t>
      </w:r>
    </w:p>
    <w:p w14:paraId="479C43D6" w14:textId="77777777" w:rsidR="00373DC3" w:rsidRPr="002D1A2A" w:rsidRDefault="00373DC3" w:rsidP="00373DC3">
      <w:pPr>
        <w:pStyle w:val="Prrafodelista"/>
        <w:numPr>
          <w:ilvl w:val="0"/>
          <w:numId w:val="20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Llame al Departamento de Bomberos.</w:t>
      </w:r>
    </w:p>
    <w:p w14:paraId="50E33132" w14:textId="77777777" w:rsidR="00373DC3" w:rsidRPr="002D1A2A" w:rsidRDefault="00373DC3" w:rsidP="00373DC3">
      <w:pPr>
        <w:pStyle w:val="Prrafodelista"/>
        <w:numPr>
          <w:ilvl w:val="0"/>
          <w:numId w:val="20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Si se trata de un incendio pequeño, trate de extinguirlo con el tipo de extinguidor apropiado o por otros medios. No ponga en peligro su seguridad personal.</w:t>
      </w:r>
    </w:p>
    <w:p w14:paraId="36E33DCE" w14:textId="77777777" w:rsidR="00373DC3" w:rsidRPr="002D1A2A" w:rsidRDefault="00373DC3" w:rsidP="00373DC3">
      <w:pPr>
        <w:pStyle w:val="Prrafodelista"/>
        <w:numPr>
          <w:ilvl w:val="0"/>
          <w:numId w:val="20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No permita que el fuego se interponga entre usted y la salida.</w:t>
      </w:r>
    </w:p>
    <w:p w14:paraId="46C6DE3A" w14:textId="77777777" w:rsidR="00373DC3" w:rsidRPr="002D1A2A" w:rsidRDefault="00373DC3" w:rsidP="00373DC3">
      <w:pPr>
        <w:pStyle w:val="Prrafodelista"/>
        <w:numPr>
          <w:ilvl w:val="0"/>
          <w:numId w:val="20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Desconecte el equipo eléctrico si está en llamas y si no fuese peligroso hacerlo.</w:t>
      </w:r>
    </w:p>
    <w:p w14:paraId="56484178" w14:textId="77777777" w:rsidR="00373DC3" w:rsidRPr="002D1A2A" w:rsidRDefault="00373DC3" w:rsidP="00373DC3">
      <w:pPr>
        <w:pStyle w:val="Prrafodelista"/>
        <w:numPr>
          <w:ilvl w:val="0"/>
          <w:numId w:val="20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Notifíquelo a su supervisor y al coordinador de evacuación si fuese posible.</w:t>
      </w:r>
    </w:p>
    <w:p w14:paraId="2D046FBD" w14:textId="77777777" w:rsidR="00373DC3" w:rsidRPr="002D1A2A" w:rsidRDefault="00373DC3" w:rsidP="00373DC3">
      <w:pPr>
        <w:pStyle w:val="Prrafodelista"/>
        <w:numPr>
          <w:ilvl w:val="0"/>
          <w:numId w:val="20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Evacue la instalación si no puede extinguir el fuego. Ayude a las personas discapacitadas.</w:t>
      </w:r>
    </w:p>
    <w:p w14:paraId="1E3F62A7" w14:textId="77777777" w:rsidR="00373DC3" w:rsidRPr="002D1A2A" w:rsidRDefault="00373DC3" w:rsidP="00373DC3">
      <w:pPr>
        <w:pStyle w:val="Prrafodelista"/>
        <w:numPr>
          <w:ilvl w:val="0"/>
          <w:numId w:val="20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No rompa las ventanas.</w:t>
      </w:r>
    </w:p>
    <w:p w14:paraId="00B874F7" w14:textId="77777777" w:rsidR="00373DC3" w:rsidRPr="002D1A2A" w:rsidRDefault="00373DC3" w:rsidP="00373DC3">
      <w:pPr>
        <w:pStyle w:val="Prrafodelista"/>
        <w:numPr>
          <w:ilvl w:val="0"/>
          <w:numId w:val="20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No abra las puertas que estén calientes (antes de abrir una puerta toque el pomo. Si está caliente o hay humo visible, no la abra)</w:t>
      </w:r>
    </w:p>
    <w:p w14:paraId="3F6BE878" w14:textId="77777777" w:rsidR="00373DC3" w:rsidRPr="002D1A2A" w:rsidRDefault="00373DC3" w:rsidP="00373DC3">
      <w:pPr>
        <w:pStyle w:val="Prrafodelista"/>
        <w:numPr>
          <w:ilvl w:val="0"/>
          <w:numId w:val="20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No utilice los ascensores.</w:t>
      </w:r>
    </w:p>
    <w:p w14:paraId="29C21B0A" w14:textId="77777777" w:rsidR="00373DC3" w:rsidRPr="002D1A2A" w:rsidRDefault="00373DC3" w:rsidP="00373DC3">
      <w:pPr>
        <w:pStyle w:val="Prrafodelista"/>
        <w:numPr>
          <w:ilvl w:val="0"/>
          <w:numId w:val="20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No intente salvar sus pertenencias personales.</w:t>
      </w:r>
    </w:p>
    <w:p w14:paraId="16940C9A" w14:textId="77777777" w:rsidR="00373DC3" w:rsidRPr="002D1A2A" w:rsidRDefault="00373DC3" w:rsidP="00373DC3">
      <w:pPr>
        <w:pStyle w:val="Prrafodelista"/>
        <w:numPr>
          <w:ilvl w:val="0"/>
          <w:numId w:val="20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Diríjase inmediatamente al punto de reunión.</w:t>
      </w:r>
    </w:p>
    <w:p w14:paraId="48B42BBD" w14:textId="77777777" w:rsidR="00373DC3" w:rsidRPr="002D1A2A" w:rsidRDefault="00373DC3" w:rsidP="00373DC3">
      <w:pPr>
        <w:pStyle w:val="Prrafodelista"/>
        <w:numPr>
          <w:ilvl w:val="0"/>
          <w:numId w:val="20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No regrese a la zona afectada hasta que se lo permitan las autoridades a cargo.</w:t>
      </w:r>
    </w:p>
    <w:p w14:paraId="42FEC98D" w14:textId="77777777" w:rsidR="00373DC3" w:rsidRPr="002D1A2A" w:rsidRDefault="00373DC3" w:rsidP="00373DC3">
      <w:pPr>
        <w:pStyle w:val="Prrafodelista"/>
        <w:numPr>
          <w:ilvl w:val="0"/>
          <w:numId w:val="20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No propague rumores.</w:t>
      </w:r>
    </w:p>
    <w:p w14:paraId="43870289" w14:textId="77777777" w:rsidR="00373DC3" w:rsidRPr="00D7645F" w:rsidRDefault="00373DC3" w:rsidP="00373DC3">
      <w:pPr>
        <w:tabs>
          <w:tab w:val="left" w:pos="8716"/>
        </w:tabs>
        <w:jc w:val="both"/>
        <w:rPr>
          <w:rStyle w:val="e24kjd"/>
          <w:rFonts w:ascii="Arial" w:hAnsi="Arial" w:cs="Arial"/>
          <w:b/>
          <w:sz w:val="24"/>
          <w:szCs w:val="24"/>
        </w:rPr>
      </w:pPr>
      <w:r w:rsidRPr="00D7645F">
        <w:rPr>
          <w:rStyle w:val="e24kjd"/>
          <w:rFonts w:ascii="Arial" w:hAnsi="Arial" w:cs="Arial"/>
          <w:b/>
          <w:sz w:val="24"/>
          <w:szCs w:val="24"/>
        </w:rPr>
        <w:t>Inundaciones:</w:t>
      </w:r>
    </w:p>
    <w:p w14:paraId="2D791338" w14:textId="77777777" w:rsidR="00373DC3" w:rsidRPr="002D1A2A" w:rsidRDefault="00373DC3" w:rsidP="00373DC3">
      <w:pPr>
        <w:tabs>
          <w:tab w:val="left" w:pos="8716"/>
        </w:tabs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En caso de amenaza de inundación en la zona:</w:t>
      </w:r>
    </w:p>
    <w:p w14:paraId="18E30FD5" w14:textId="77777777" w:rsidR="00373DC3" w:rsidRPr="002D1A2A" w:rsidRDefault="00373DC3" w:rsidP="00373DC3">
      <w:pPr>
        <w:pStyle w:val="Prrafodelista"/>
        <w:numPr>
          <w:ilvl w:val="0"/>
          <w:numId w:val="21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Sintonice la emisora de radio o televisión local.</w:t>
      </w:r>
    </w:p>
    <w:p w14:paraId="59E3129A" w14:textId="77777777" w:rsidR="00373DC3" w:rsidRPr="002D1A2A" w:rsidRDefault="00373DC3" w:rsidP="00373DC3">
      <w:pPr>
        <w:pStyle w:val="Prrafodelista"/>
        <w:numPr>
          <w:ilvl w:val="0"/>
          <w:numId w:val="21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Prepárese para tomar acciones preventivas inmediatas.</w:t>
      </w:r>
    </w:p>
    <w:p w14:paraId="774D8EEF" w14:textId="77777777" w:rsidR="00373DC3" w:rsidRPr="002D1A2A" w:rsidRDefault="00373DC3" w:rsidP="00373DC3">
      <w:pPr>
        <w:pStyle w:val="Prrafodelista"/>
        <w:numPr>
          <w:ilvl w:val="0"/>
          <w:numId w:val="21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 xml:space="preserve">Si está conduciendo un vehículo, este atento a las aguas desbordadas en los declives de las carreteras, puentes y zonas bajas debidas a lluvias que usted pudiese no haber visto pero que pueden haber sido indicadas por relámpagos y truenos. </w:t>
      </w:r>
    </w:p>
    <w:p w14:paraId="757163BA" w14:textId="77777777" w:rsidR="00373DC3" w:rsidRPr="002D1A2A" w:rsidRDefault="00373DC3" w:rsidP="00373DC3">
      <w:pPr>
        <w:pStyle w:val="Prrafodelista"/>
        <w:numPr>
          <w:ilvl w:val="0"/>
          <w:numId w:val="21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En caso de peligro inminente de inundación en la zona:</w:t>
      </w:r>
    </w:p>
    <w:p w14:paraId="1A0BCEFC" w14:textId="77777777" w:rsidR="00373DC3" w:rsidRPr="002D1A2A" w:rsidRDefault="00373DC3" w:rsidP="00373DC3">
      <w:pPr>
        <w:pStyle w:val="Prrafodelista"/>
        <w:numPr>
          <w:ilvl w:val="0"/>
          <w:numId w:val="21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Sintonice la emisora de radio o televisión local.</w:t>
      </w:r>
    </w:p>
    <w:p w14:paraId="52104920" w14:textId="77777777" w:rsidR="00373DC3" w:rsidRPr="002D1A2A" w:rsidRDefault="00373DC3" w:rsidP="00373DC3">
      <w:pPr>
        <w:pStyle w:val="Prrafodelista"/>
        <w:numPr>
          <w:ilvl w:val="0"/>
          <w:numId w:val="21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lastRenderedPageBreak/>
        <w:t>Prepárese para evacuar la zona cuando se lo recomienden. (Nota: de haber una alerta de inundación repentina abandone el lugar inmediamente).</w:t>
      </w:r>
    </w:p>
    <w:p w14:paraId="55D23793" w14:textId="77777777" w:rsidR="00373DC3" w:rsidRPr="002D1A2A" w:rsidRDefault="00373DC3" w:rsidP="00373DC3">
      <w:pPr>
        <w:pStyle w:val="Prrafodelista"/>
        <w:numPr>
          <w:ilvl w:val="0"/>
          <w:numId w:val="21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Ayude a las personas discapacitadas y siga las instrucciones del personal responsable de las emergencias.</w:t>
      </w:r>
    </w:p>
    <w:p w14:paraId="7CAAF244" w14:textId="77777777" w:rsidR="00373DC3" w:rsidRPr="002D1A2A" w:rsidRDefault="00373DC3" w:rsidP="00373DC3">
      <w:pPr>
        <w:pStyle w:val="Prrafodelista"/>
        <w:numPr>
          <w:ilvl w:val="0"/>
          <w:numId w:val="21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Verifique el funcionamiento de los equipos que funcionan con baterías, así como sus fuentes de energía auxiliares.</w:t>
      </w:r>
    </w:p>
    <w:p w14:paraId="451D222C" w14:textId="77777777" w:rsidR="00373DC3" w:rsidRPr="002D1A2A" w:rsidRDefault="00373DC3" w:rsidP="00373DC3">
      <w:pPr>
        <w:pStyle w:val="Prrafodelista"/>
        <w:numPr>
          <w:ilvl w:val="0"/>
          <w:numId w:val="21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Abastézcase de agua potable almacenándola en receptáculos limpios (por ejemplo, jarras, fregadero).</w:t>
      </w:r>
    </w:p>
    <w:p w14:paraId="09B4DB6A" w14:textId="77777777" w:rsidR="00373DC3" w:rsidRPr="002D1A2A" w:rsidRDefault="00373DC3" w:rsidP="00373DC3">
      <w:pPr>
        <w:pStyle w:val="Prrafodelista"/>
        <w:numPr>
          <w:ilvl w:val="0"/>
          <w:numId w:val="21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Haga una lista y traslade a los pisos superiores los suministros o provisiones de emergencia tales como alimentos, artículos de primeros auxilios, mantas, etc.</w:t>
      </w:r>
    </w:p>
    <w:p w14:paraId="7A52146C" w14:textId="77777777" w:rsidR="00373DC3" w:rsidRPr="002D1A2A" w:rsidRDefault="00373DC3" w:rsidP="00373DC3">
      <w:pPr>
        <w:pStyle w:val="Prrafodelista"/>
        <w:numPr>
          <w:ilvl w:val="0"/>
          <w:numId w:val="21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Asegure todos los objetos movibles que se encuentren a la intemperie.</w:t>
      </w:r>
    </w:p>
    <w:p w14:paraId="39E665CD" w14:textId="77777777" w:rsidR="00373DC3" w:rsidRPr="002D1A2A" w:rsidRDefault="00373DC3" w:rsidP="00373DC3">
      <w:pPr>
        <w:pStyle w:val="Prrafodelista"/>
        <w:numPr>
          <w:ilvl w:val="0"/>
          <w:numId w:val="21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Ayude en la protección de objetos.</w:t>
      </w:r>
    </w:p>
    <w:p w14:paraId="56DC38F8" w14:textId="77777777" w:rsidR="00373DC3" w:rsidRPr="002D1A2A" w:rsidRDefault="00373DC3" w:rsidP="00373DC3">
      <w:pPr>
        <w:pStyle w:val="Prrafodelista"/>
        <w:numPr>
          <w:ilvl w:val="0"/>
          <w:numId w:val="21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Proteja las ventanas con tablones de madera.</w:t>
      </w:r>
    </w:p>
    <w:p w14:paraId="59827794" w14:textId="77777777" w:rsidR="00373DC3" w:rsidRPr="002D1A2A" w:rsidRDefault="00373DC3" w:rsidP="00373DC3">
      <w:pPr>
        <w:pStyle w:val="Prrafodelista"/>
        <w:numPr>
          <w:ilvl w:val="0"/>
          <w:numId w:val="21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Desconecte los servicios de agua, luz y gas que no sean absolutamente esenciales.</w:t>
      </w:r>
    </w:p>
    <w:p w14:paraId="7D3261C5" w14:textId="77777777" w:rsidR="00373DC3" w:rsidRPr="002D1A2A" w:rsidRDefault="00373DC3" w:rsidP="00373DC3">
      <w:pPr>
        <w:pStyle w:val="Prrafodelista"/>
        <w:numPr>
          <w:ilvl w:val="0"/>
          <w:numId w:val="21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Llene el tanque de combustible de su vehículo.</w:t>
      </w:r>
    </w:p>
    <w:p w14:paraId="10DDD02F" w14:textId="77777777" w:rsidR="00373DC3" w:rsidRPr="002D1A2A" w:rsidRDefault="00373DC3" w:rsidP="00373DC3">
      <w:pPr>
        <w:pStyle w:val="Prrafodelista"/>
        <w:numPr>
          <w:ilvl w:val="0"/>
          <w:numId w:val="21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Si está conduciendo un automóvil, asegúrese de la profundidad de cualquier declive o depresión del terreno antes de atravesarlo.</w:t>
      </w:r>
    </w:p>
    <w:p w14:paraId="28885A3E" w14:textId="77777777" w:rsidR="00373DC3" w:rsidRPr="002D1A2A" w:rsidRDefault="00373DC3" w:rsidP="00373DC3">
      <w:pPr>
        <w:pStyle w:val="Prrafodelista"/>
        <w:numPr>
          <w:ilvl w:val="0"/>
          <w:numId w:val="21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Si el vehículo fallara, abandónelo inmediatamente y diríjase a terrenos elevados.</w:t>
      </w:r>
    </w:p>
    <w:p w14:paraId="11FAB4B9" w14:textId="77777777" w:rsidR="00373DC3" w:rsidRPr="002D1A2A" w:rsidRDefault="00373DC3" w:rsidP="00373DC3">
      <w:pPr>
        <w:pStyle w:val="Prrafodelista"/>
        <w:numPr>
          <w:ilvl w:val="0"/>
          <w:numId w:val="21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No intente atravesar una corriente o riachuelo si el agua es más profunda que la altura de sus rodillas.</w:t>
      </w:r>
    </w:p>
    <w:p w14:paraId="59F3D986" w14:textId="77777777" w:rsidR="00373DC3" w:rsidRPr="002D1A2A" w:rsidRDefault="00373DC3" w:rsidP="00373DC3">
      <w:pPr>
        <w:pStyle w:val="Prrafodelista"/>
        <w:numPr>
          <w:ilvl w:val="0"/>
          <w:numId w:val="21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No regrese a la zona afectada hasta que lo autorice el personal responsable de las emergencias.</w:t>
      </w:r>
    </w:p>
    <w:p w14:paraId="7AECCBFB" w14:textId="77777777" w:rsidR="00373DC3" w:rsidRDefault="00373DC3" w:rsidP="00373DC3">
      <w:pPr>
        <w:pStyle w:val="Prrafodelista"/>
        <w:numPr>
          <w:ilvl w:val="0"/>
          <w:numId w:val="21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2D1A2A">
        <w:rPr>
          <w:rStyle w:val="e24kjd"/>
          <w:rFonts w:ascii="Arial" w:hAnsi="Arial" w:cs="Arial"/>
          <w:sz w:val="24"/>
          <w:szCs w:val="24"/>
        </w:rPr>
        <w:t>No propague rumores.</w:t>
      </w:r>
    </w:p>
    <w:p w14:paraId="695A685F" w14:textId="77777777" w:rsidR="00373DC3" w:rsidRPr="00D7645F" w:rsidRDefault="00373DC3" w:rsidP="00373DC3">
      <w:pPr>
        <w:pStyle w:val="Prrafodelista"/>
        <w:tabs>
          <w:tab w:val="left" w:pos="8716"/>
        </w:tabs>
        <w:ind w:left="567"/>
        <w:rPr>
          <w:rStyle w:val="e24kjd"/>
          <w:rFonts w:ascii="Arial" w:hAnsi="Arial" w:cs="Arial"/>
          <w:sz w:val="12"/>
          <w:szCs w:val="12"/>
        </w:rPr>
      </w:pPr>
    </w:p>
    <w:p w14:paraId="4C62FF05" w14:textId="77777777" w:rsidR="00373DC3" w:rsidRPr="00D7645F" w:rsidRDefault="00373DC3" w:rsidP="00373DC3">
      <w:pPr>
        <w:tabs>
          <w:tab w:val="left" w:pos="8716"/>
        </w:tabs>
        <w:rPr>
          <w:rStyle w:val="e24kjd"/>
          <w:rFonts w:ascii="Arial" w:hAnsi="Arial" w:cs="Arial"/>
          <w:b/>
          <w:sz w:val="24"/>
          <w:szCs w:val="24"/>
        </w:rPr>
      </w:pPr>
      <w:r w:rsidRPr="00D7645F">
        <w:rPr>
          <w:rStyle w:val="e24kjd"/>
          <w:rFonts w:ascii="Arial" w:hAnsi="Arial" w:cs="Arial"/>
          <w:b/>
          <w:sz w:val="24"/>
          <w:szCs w:val="24"/>
        </w:rPr>
        <w:t>Manifestaciones y desordenes civiles:</w:t>
      </w:r>
    </w:p>
    <w:p w14:paraId="0CDE3BFC" w14:textId="77777777" w:rsidR="00373DC3" w:rsidRPr="003771E2" w:rsidRDefault="00373DC3" w:rsidP="00373DC3">
      <w:pPr>
        <w:tabs>
          <w:tab w:val="left" w:pos="8716"/>
        </w:tabs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En caso de desórdenes civiles o de manifestaciones en la zona:</w:t>
      </w:r>
    </w:p>
    <w:p w14:paraId="44AFEBDE" w14:textId="77777777" w:rsidR="00373DC3" w:rsidRPr="003771E2" w:rsidRDefault="00373DC3" w:rsidP="00373DC3">
      <w:pPr>
        <w:pStyle w:val="Prrafodelista"/>
        <w:numPr>
          <w:ilvl w:val="0"/>
          <w:numId w:val="23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Notifique inmediatamente a las autoridades cualquier información que tenga, confirmada o</w:t>
      </w:r>
    </w:p>
    <w:p w14:paraId="2BF87BC4" w14:textId="77777777" w:rsidR="00373DC3" w:rsidRPr="003771E2" w:rsidRDefault="00373DC3" w:rsidP="00373DC3">
      <w:pPr>
        <w:pStyle w:val="Prrafodelista"/>
        <w:numPr>
          <w:ilvl w:val="0"/>
          <w:numId w:val="23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no, relativa a manifestaciones o cualquier otro tipo de desorden civil que se esté planeando o que esté teniendo lugar en la zona próxima a las instalaciones.</w:t>
      </w:r>
    </w:p>
    <w:p w14:paraId="76B0D90E" w14:textId="77777777" w:rsidR="00373DC3" w:rsidRPr="003771E2" w:rsidRDefault="00373DC3" w:rsidP="00373DC3">
      <w:pPr>
        <w:pStyle w:val="Prrafodelista"/>
        <w:numPr>
          <w:ilvl w:val="0"/>
          <w:numId w:val="23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Siga las instrucciones que le indique el personal de seguridad del edificio o el responsable en casos de emergencia.</w:t>
      </w:r>
    </w:p>
    <w:p w14:paraId="7983D988" w14:textId="77777777" w:rsidR="00373DC3" w:rsidRPr="003771E2" w:rsidRDefault="00373DC3" w:rsidP="00373DC3">
      <w:pPr>
        <w:pStyle w:val="Prrafodelista"/>
        <w:numPr>
          <w:ilvl w:val="0"/>
          <w:numId w:val="23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Ayude en la protección de objetos.</w:t>
      </w:r>
    </w:p>
    <w:p w14:paraId="523D2287" w14:textId="77777777" w:rsidR="00373DC3" w:rsidRPr="003771E2" w:rsidRDefault="00373DC3" w:rsidP="00373DC3">
      <w:pPr>
        <w:pStyle w:val="Prrafodelista"/>
        <w:numPr>
          <w:ilvl w:val="0"/>
          <w:numId w:val="23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Si tiene lugar una explosión, resguárdese en un sitio seguro, previendo que puede haber otras explosiones.</w:t>
      </w:r>
    </w:p>
    <w:p w14:paraId="0E627315" w14:textId="77777777" w:rsidR="00373DC3" w:rsidRPr="003771E2" w:rsidRDefault="00373DC3" w:rsidP="00373DC3">
      <w:pPr>
        <w:pStyle w:val="Prrafodelista"/>
        <w:numPr>
          <w:ilvl w:val="0"/>
          <w:numId w:val="23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Notifique a las autoridades cualquier peligro potencial o real (por ejemplo, fuego, amenaza de bomba) que pueda suceder durante una situación peligrosa.</w:t>
      </w:r>
    </w:p>
    <w:p w14:paraId="71E59E87" w14:textId="77777777" w:rsidR="00373DC3" w:rsidRPr="003771E2" w:rsidRDefault="00373DC3" w:rsidP="00373DC3">
      <w:pPr>
        <w:pStyle w:val="Prrafodelista"/>
        <w:numPr>
          <w:ilvl w:val="0"/>
          <w:numId w:val="23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Permanezca bajo techo y alejado de las ventanas a menos que el personal responsable de las emergencias ordene la evacuación.</w:t>
      </w:r>
    </w:p>
    <w:p w14:paraId="10FFA033" w14:textId="77777777" w:rsidR="00373DC3" w:rsidRPr="003771E2" w:rsidRDefault="00373DC3" w:rsidP="00373DC3">
      <w:pPr>
        <w:pStyle w:val="Prrafodelista"/>
        <w:numPr>
          <w:ilvl w:val="0"/>
          <w:numId w:val="23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Abandone el edificio cuando se lo indiquen y siga los procedimientos para evacuación que aparecen al comienzo de este folleto.</w:t>
      </w:r>
    </w:p>
    <w:p w14:paraId="39B18172" w14:textId="77777777" w:rsidR="00373DC3" w:rsidRPr="003771E2" w:rsidRDefault="00373DC3" w:rsidP="00373DC3">
      <w:pPr>
        <w:pStyle w:val="Prrafodelista"/>
        <w:numPr>
          <w:ilvl w:val="0"/>
          <w:numId w:val="23"/>
        </w:numPr>
        <w:tabs>
          <w:tab w:val="left" w:pos="8716"/>
        </w:tabs>
        <w:spacing w:line="259" w:lineRule="auto"/>
        <w:ind w:left="567" w:hanging="283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Si se le autoriza a dejar su trabajo antes de su horario habitual, siga las instrucciones del personal responsable de las emergencias y de las autoridades locales. No permanezca en las inmediaciones de los disturbios para observar lo que ocurre.</w:t>
      </w:r>
    </w:p>
    <w:p w14:paraId="69BFBFBD" w14:textId="77777777" w:rsidR="00373DC3" w:rsidRPr="00D7645F" w:rsidRDefault="00373DC3" w:rsidP="00373DC3">
      <w:pPr>
        <w:pStyle w:val="Prrafodelista"/>
        <w:numPr>
          <w:ilvl w:val="0"/>
          <w:numId w:val="23"/>
        </w:numPr>
        <w:tabs>
          <w:tab w:val="left" w:pos="8716"/>
        </w:tabs>
        <w:spacing w:line="259" w:lineRule="auto"/>
        <w:ind w:left="567" w:hanging="283"/>
        <w:rPr>
          <w:rStyle w:val="e24kjd"/>
          <w:rFonts w:ascii="Arial" w:hAnsi="Arial" w:cs="Arial"/>
          <w:b/>
          <w:sz w:val="24"/>
          <w:szCs w:val="24"/>
        </w:rPr>
      </w:pPr>
      <w:r w:rsidRPr="00D7645F">
        <w:rPr>
          <w:rStyle w:val="e24kjd"/>
          <w:rFonts w:ascii="Arial" w:hAnsi="Arial" w:cs="Arial"/>
          <w:b/>
          <w:sz w:val="24"/>
          <w:szCs w:val="24"/>
        </w:rPr>
        <w:t xml:space="preserve">No propague rumores. </w:t>
      </w:r>
    </w:p>
    <w:p w14:paraId="7C2BA0E1" w14:textId="77777777" w:rsidR="00373DC3" w:rsidRPr="00D7645F" w:rsidRDefault="00373DC3" w:rsidP="00373DC3">
      <w:pPr>
        <w:tabs>
          <w:tab w:val="left" w:pos="8716"/>
        </w:tabs>
        <w:jc w:val="both"/>
        <w:rPr>
          <w:rStyle w:val="e24kjd"/>
          <w:rFonts w:ascii="Arial" w:hAnsi="Arial" w:cs="Arial"/>
          <w:b/>
          <w:sz w:val="24"/>
          <w:szCs w:val="24"/>
        </w:rPr>
      </w:pPr>
      <w:r w:rsidRPr="00D7645F">
        <w:rPr>
          <w:rStyle w:val="e24kjd"/>
          <w:rFonts w:ascii="Arial" w:hAnsi="Arial" w:cs="Arial"/>
          <w:b/>
          <w:sz w:val="24"/>
          <w:szCs w:val="24"/>
        </w:rPr>
        <w:t>Terrorismo:</w:t>
      </w:r>
    </w:p>
    <w:p w14:paraId="30C7D52B" w14:textId="77777777" w:rsidR="00373DC3" w:rsidRPr="003771E2" w:rsidRDefault="00373DC3" w:rsidP="00373DC3">
      <w:pPr>
        <w:tabs>
          <w:tab w:val="left" w:pos="8716"/>
        </w:tabs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lastRenderedPageBreak/>
        <w:t>De tener lugar un acto terrorista en las inmediaciones:</w:t>
      </w:r>
    </w:p>
    <w:p w14:paraId="7D49AF27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Siga las instrucciones del personal de seguridad responsable de las emergencias.</w:t>
      </w:r>
    </w:p>
    <w:p w14:paraId="0ED177E3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Si hubiese una explosión, póngase a cubierto inmediatamente previendo que puede haber otras explosiones.</w:t>
      </w:r>
    </w:p>
    <w:p w14:paraId="14F0F7BD" w14:textId="77777777" w:rsidR="00373DC3" w:rsidRPr="008C35E0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8C35E0">
        <w:rPr>
          <w:rStyle w:val="e24kjd"/>
          <w:rFonts w:ascii="Arial" w:hAnsi="Arial" w:cs="Arial"/>
          <w:sz w:val="24"/>
          <w:szCs w:val="24"/>
        </w:rPr>
        <w:t>Notifique a las autoridades cualquier peligro conocido (por ejemplo, fuego, amenaza de bomba).</w:t>
      </w:r>
    </w:p>
    <w:p w14:paraId="7B5CD0F1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Manténgase bajo techo y alejado de las ventanas a menos que se ordene el desalojo del lugar.</w:t>
      </w:r>
    </w:p>
    <w:p w14:paraId="32C8B21A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Abandone el lugar cuando se le recomiende y siga los procedimientos indicados al principio de est</w:t>
      </w:r>
      <w:r>
        <w:rPr>
          <w:rStyle w:val="e24kjd"/>
          <w:rFonts w:ascii="Arial" w:hAnsi="Arial" w:cs="Arial"/>
          <w:sz w:val="24"/>
          <w:szCs w:val="24"/>
        </w:rPr>
        <w:t>a guía,</w:t>
      </w:r>
      <w:r w:rsidRPr="003771E2">
        <w:rPr>
          <w:rStyle w:val="e24kjd"/>
          <w:rFonts w:ascii="Arial" w:hAnsi="Arial" w:cs="Arial"/>
          <w:sz w:val="24"/>
          <w:szCs w:val="24"/>
        </w:rPr>
        <w:t xml:space="preserve"> así como cualquier instrucción del coordinador de evacuación.</w:t>
      </w:r>
    </w:p>
    <w:p w14:paraId="58654F5C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 xml:space="preserve">Si se le autoriza a dejar el trabajo antes de la hora habitual, siga las instrucciones del personal responsable de las emergencias. No permanezca en las inmediaciones para observar lo que ocurre. No propague rumores. </w:t>
      </w:r>
    </w:p>
    <w:p w14:paraId="41A253F0" w14:textId="77777777" w:rsidR="00373DC3" w:rsidRPr="00D7645F" w:rsidRDefault="00373DC3" w:rsidP="00373DC3">
      <w:pPr>
        <w:tabs>
          <w:tab w:val="left" w:pos="8716"/>
        </w:tabs>
        <w:ind w:left="426" w:hanging="284"/>
        <w:rPr>
          <w:rStyle w:val="e24kjd"/>
          <w:rFonts w:ascii="Arial" w:hAnsi="Arial" w:cs="Arial"/>
          <w:sz w:val="12"/>
          <w:szCs w:val="12"/>
        </w:rPr>
      </w:pPr>
    </w:p>
    <w:p w14:paraId="0B7AFE06" w14:textId="77777777" w:rsidR="00373DC3" w:rsidRPr="00D7645F" w:rsidRDefault="00373DC3" w:rsidP="00373DC3">
      <w:pPr>
        <w:tabs>
          <w:tab w:val="left" w:pos="8716"/>
        </w:tabs>
        <w:rPr>
          <w:rStyle w:val="e24kjd"/>
          <w:rFonts w:ascii="Arial" w:hAnsi="Arial" w:cs="Arial"/>
          <w:b/>
          <w:sz w:val="24"/>
          <w:szCs w:val="24"/>
        </w:rPr>
      </w:pPr>
      <w:r w:rsidRPr="00D7645F">
        <w:rPr>
          <w:rStyle w:val="e24kjd"/>
          <w:rFonts w:ascii="Arial" w:hAnsi="Arial" w:cs="Arial"/>
          <w:b/>
          <w:sz w:val="24"/>
          <w:szCs w:val="24"/>
        </w:rPr>
        <w:t>Amenaza de bomba:</w:t>
      </w:r>
    </w:p>
    <w:p w14:paraId="086FEBDF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Si recibe una llamada telefónica amenazando con una bomba:</w:t>
      </w:r>
    </w:p>
    <w:p w14:paraId="48B88C9F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Mantenga la calma.</w:t>
      </w:r>
    </w:p>
    <w:p w14:paraId="6AF79BF5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Escuche con la máxima atención. No se ofusque, sea atento y demuestre interés.</w:t>
      </w:r>
    </w:p>
    <w:p w14:paraId="3826EAEF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Procure alargar la conversación para obtener tanta información como fuese posible.</w:t>
      </w:r>
    </w:p>
    <w:p w14:paraId="480FA013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De ser posible, escriba una nota a uno de sus compañeros para que avise a las autoridades o, tan pronto como la persona que llamó cuelgue, avise usted mismo.</w:t>
      </w:r>
    </w:p>
    <w:p w14:paraId="1A7CDD29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Llene inmediatamente la hoja anexa sobre amenazas de bomba. Incluya tantos detalles como le sea posible recordar.</w:t>
      </w:r>
    </w:p>
    <w:p w14:paraId="433D22B8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No discuta la amenaza con otros miembros del personal.</w:t>
      </w:r>
    </w:p>
    <w:p w14:paraId="1B69C8DC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Siga las instrucciones del personal de seguridad del edificio.</w:t>
      </w:r>
    </w:p>
    <w:p w14:paraId="444B557F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Abandone el edificio cuando se lo recomienden y siga los procedimientos indicados al comienzo de este folleto.</w:t>
      </w:r>
    </w:p>
    <w:p w14:paraId="191BBE1C" w14:textId="77777777" w:rsidR="00373DC3" w:rsidRPr="00D7645F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D7645F">
        <w:rPr>
          <w:rStyle w:val="e24kjd"/>
          <w:rFonts w:ascii="Arial" w:hAnsi="Arial" w:cs="Arial"/>
          <w:sz w:val="24"/>
          <w:szCs w:val="24"/>
        </w:rPr>
        <w:t xml:space="preserve">No propague rumores. </w:t>
      </w:r>
    </w:p>
    <w:p w14:paraId="5858EAE6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Lista que se debe utilizar cuando hay amenaza de bomba</w:t>
      </w:r>
    </w:p>
    <w:p w14:paraId="66385245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Si usted recibe una amenaza por teléfono, debe hacer las siguientes preguntas:</w:t>
      </w:r>
    </w:p>
    <w:p w14:paraId="19B8FD4E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¿cuándo va a explotar la bomba?</w:t>
      </w:r>
    </w:p>
    <w:p w14:paraId="68DA63D0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¿dónde está la bomba en este momento?</w:t>
      </w:r>
    </w:p>
    <w:p w14:paraId="1D341189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¿qué apariencia tiene la bomba?</w:t>
      </w:r>
    </w:p>
    <w:p w14:paraId="7191689E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¿qué tipo de bomba es?</w:t>
      </w:r>
    </w:p>
    <w:p w14:paraId="726769E9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¿qué causará la detonación?</w:t>
      </w:r>
    </w:p>
    <w:p w14:paraId="0456FADF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¿colocó usted mismo la bomba?</w:t>
      </w:r>
    </w:p>
    <w:p w14:paraId="17E2EDCB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¿por qué?</w:t>
      </w:r>
    </w:p>
    <w:p w14:paraId="77C941BC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¿cuál es su dirección?</w:t>
      </w:r>
    </w:p>
    <w:p w14:paraId="7EEBC3F3" w14:textId="77777777" w:rsidR="00373DC3" w:rsidRPr="003771E2" w:rsidRDefault="00373DC3" w:rsidP="00373DC3">
      <w:pPr>
        <w:pStyle w:val="Prrafodelista"/>
        <w:numPr>
          <w:ilvl w:val="0"/>
          <w:numId w:val="22"/>
        </w:numPr>
        <w:tabs>
          <w:tab w:val="left" w:pos="8716"/>
        </w:tabs>
        <w:spacing w:line="259" w:lineRule="auto"/>
        <w:ind w:left="426" w:hanging="284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¿cuál es su nombre?</w:t>
      </w:r>
    </w:p>
    <w:p w14:paraId="35C94ED1" w14:textId="77777777" w:rsidR="00373DC3" w:rsidRPr="00D7645F" w:rsidRDefault="00373DC3" w:rsidP="00373DC3">
      <w:pPr>
        <w:tabs>
          <w:tab w:val="left" w:pos="8716"/>
        </w:tabs>
        <w:rPr>
          <w:rStyle w:val="e24kjd"/>
          <w:rFonts w:ascii="Arial" w:hAnsi="Arial" w:cs="Arial"/>
          <w:b/>
          <w:sz w:val="24"/>
          <w:szCs w:val="24"/>
        </w:rPr>
      </w:pPr>
      <w:r w:rsidRPr="00D7645F">
        <w:rPr>
          <w:rStyle w:val="e24kjd"/>
          <w:rFonts w:ascii="Arial" w:hAnsi="Arial" w:cs="Arial"/>
          <w:b/>
          <w:sz w:val="24"/>
          <w:szCs w:val="24"/>
        </w:rPr>
        <w:t>Terremoto:</w:t>
      </w:r>
    </w:p>
    <w:p w14:paraId="06E1866A" w14:textId="77777777" w:rsidR="00373DC3" w:rsidRPr="003771E2" w:rsidRDefault="00373DC3" w:rsidP="00373DC3">
      <w:pPr>
        <w:tabs>
          <w:tab w:val="left" w:pos="8716"/>
        </w:tabs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Si tuviera lugar un terremoto:</w:t>
      </w:r>
    </w:p>
    <w:p w14:paraId="14EE45DC" w14:textId="77777777" w:rsidR="00373DC3" w:rsidRPr="003771E2" w:rsidRDefault="00373DC3" w:rsidP="00373DC3">
      <w:pPr>
        <w:tabs>
          <w:tab w:val="left" w:pos="8716"/>
        </w:tabs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Durante los temblores.</w:t>
      </w:r>
    </w:p>
    <w:p w14:paraId="13FAC8FD" w14:textId="77777777" w:rsidR="00373DC3" w:rsidRPr="003771E2" w:rsidRDefault="00373DC3" w:rsidP="00373DC3">
      <w:pPr>
        <w:tabs>
          <w:tab w:val="left" w:pos="8716"/>
        </w:tabs>
        <w:spacing w:after="0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1. Si está bajo techo</w:t>
      </w:r>
    </w:p>
    <w:p w14:paraId="16FD5101" w14:textId="77777777" w:rsidR="00373DC3" w:rsidRPr="003771E2" w:rsidRDefault="00373DC3" w:rsidP="00373DC3">
      <w:pPr>
        <w:tabs>
          <w:tab w:val="left" w:pos="8716"/>
        </w:tabs>
        <w:spacing w:after="0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lastRenderedPageBreak/>
        <w:t xml:space="preserve">    - Permanezca donde se encuentra. </w:t>
      </w:r>
    </w:p>
    <w:p w14:paraId="0F194498" w14:textId="77777777" w:rsidR="00373DC3" w:rsidRPr="003771E2" w:rsidRDefault="00373DC3" w:rsidP="00373DC3">
      <w:pPr>
        <w:tabs>
          <w:tab w:val="left" w:pos="8716"/>
        </w:tabs>
        <w:spacing w:after="0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 xml:space="preserve">    - Refúgiese debajo de muebles macizos (escritorios, mesas, etc.) o de dinteles </w:t>
      </w:r>
    </w:p>
    <w:p w14:paraId="57693BA8" w14:textId="77777777" w:rsidR="00373DC3" w:rsidRPr="003771E2" w:rsidRDefault="00373DC3" w:rsidP="00373DC3">
      <w:pPr>
        <w:tabs>
          <w:tab w:val="left" w:pos="8716"/>
        </w:tabs>
        <w:spacing w:after="0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 xml:space="preserve">    - Manténgase cerca del centro del edificio. </w:t>
      </w:r>
    </w:p>
    <w:p w14:paraId="7B227DF6" w14:textId="77777777" w:rsidR="00373DC3" w:rsidRPr="003771E2" w:rsidRDefault="00373DC3" w:rsidP="00373DC3">
      <w:pPr>
        <w:tabs>
          <w:tab w:val="left" w:pos="8716"/>
        </w:tabs>
        <w:spacing w:after="0"/>
        <w:ind w:left="426" w:hanging="426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 xml:space="preserve">    - No corra hacia las salidas pues las escaleras podrían estar dañadas o abarrotadas de gente. </w:t>
      </w:r>
    </w:p>
    <w:p w14:paraId="75472FB7" w14:textId="77777777" w:rsidR="00373DC3" w:rsidRPr="003771E2" w:rsidRDefault="00373DC3" w:rsidP="00373DC3">
      <w:pPr>
        <w:tabs>
          <w:tab w:val="left" w:pos="8716"/>
        </w:tabs>
        <w:spacing w:after="0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 xml:space="preserve">    - No utilice los ascensores. </w:t>
      </w:r>
    </w:p>
    <w:p w14:paraId="46FE684E" w14:textId="77777777" w:rsidR="00373DC3" w:rsidRPr="003771E2" w:rsidRDefault="00373DC3" w:rsidP="00373DC3">
      <w:pPr>
        <w:tabs>
          <w:tab w:val="left" w:pos="8716"/>
        </w:tabs>
        <w:spacing w:after="0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 xml:space="preserve">    - Aléjese de las ventanas o puertas de vidrio, vitrinas, estanterías, etc. </w:t>
      </w:r>
    </w:p>
    <w:p w14:paraId="28F456AC" w14:textId="77777777" w:rsidR="00373DC3" w:rsidRPr="003771E2" w:rsidRDefault="00373DC3" w:rsidP="00373DC3">
      <w:pPr>
        <w:tabs>
          <w:tab w:val="left" w:pos="8716"/>
        </w:tabs>
        <w:spacing w:after="0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 xml:space="preserve">    - no use velas, fósforos, encendedores, etc., pues podría haber escapes de gas. </w:t>
      </w:r>
    </w:p>
    <w:p w14:paraId="40ADD243" w14:textId="77777777" w:rsidR="00373DC3" w:rsidRDefault="00373DC3" w:rsidP="00373DC3">
      <w:pPr>
        <w:tabs>
          <w:tab w:val="left" w:pos="8716"/>
        </w:tabs>
        <w:spacing w:after="0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 xml:space="preserve">    - Extinga los fuegos con los extintores apropiados u otros métodos. </w:t>
      </w:r>
    </w:p>
    <w:p w14:paraId="67681CA5" w14:textId="77777777" w:rsidR="00373DC3" w:rsidRPr="003771E2" w:rsidRDefault="00373DC3" w:rsidP="00373DC3">
      <w:pPr>
        <w:tabs>
          <w:tab w:val="left" w:pos="8716"/>
        </w:tabs>
        <w:spacing w:after="0"/>
        <w:jc w:val="both"/>
        <w:rPr>
          <w:rStyle w:val="e24kjd"/>
          <w:rFonts w:ascii="Arial" w:hAnsi="Arial" w:cs="Arial"/>
          <w:sz w:val="24"/>
          <w:szCs w:val="24"/>
        </w:rPr>
      </w:pPr>
    </w:p>
    <w:p w14:paraId="201FCAA6" w14:textId="77777777" w:rsidR="00373DC3" w:rsidRPr="003771E2" w:rsidRDefault="00373DC3" w:rsidP="00373DC3">
      <w:pPr>
        <w:tabs>
          <w:tab w:val="left" w:pos="8716"/>
        </w:tabs>
        <w:spacing w:after="0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2. Si se encuentra al aire libre</w:t>
      </w:r>
    </w:p>
    <w:p w14:paraId="7EADFA93" w14:textId="77777777" w:rsidR="00373DC3" w:rsidRPr="003771E2" w:rsidRDefault="00373DC3" w:rsidP="00373DC3">
      <w:pPr>
        <w:tabs>
          <w:tab w:val="left" w:pos="8716"/>
        </w:tabs>
        <w:spacing w:after="0"/>
        <w:ind w:left="426" w:hanging="426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 xml:space="preserve">    - Diríjase a una zona al aire libre, alejada de las edificaciones, tendidos eléctricos, árboles, etc. </w:t>
      </w:r>
    </w:p>
    <w:p w14:paraId="7372C30C" w14:textId="77777777" w:rsidR="00373DC3" w:rsidRDefault="00373DC3" w:rsidP="00373DC3">
      <w:pPr>
        <w:tabs>
          <w:tab w:val="left" w:pos="8716"/>
        </w:tabs>
        <w:spacing w:after="0"/>
        <w:ind w:left="426" w:hanging="426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 xml:space="preserve">    - Si se ve forzado a permanecer cerca de una edificación, esté atento a los objetos que pudiesen caer. </w:t>
      </w:r>
    </w:p>
    <w:p w14:paraId="14B1A80F" w14:textId="77777777" w:rsidR="00373DC3" w:rsidRPr="003771E2" w:rsidRDefault="00373DC3" w:rsidP="00373DC3">
      <w:pPr>
        <w:tabs>
          <w:tab w:val="left" w:pos="8716"/>
        </w:tabs>
        <w:spacing w:after="0"/>
        <w:ind w:left="426" w:hanging="426"/>
        <w:jc w:val="both"/>
        <w:rPr>
          <w:rStyle w:val="e24kjd"/>
          <w:rFonts w:ascii="Arial" w:hAnsi="Arial" w:cs="Arial"/>
          <w:sz w:val="24"/>
          <w:szCs w:val="24"/>
        </w:rPr>
      </w:pPr>
    </w:p>
    <w:p w14:paraId="7E89154C" w14:textId="77777777" w:rsidR="00373DC3" w:rsidRPr="003771E2" w:rsidRDefault="00373DC3" w:rsidP="00373DC3">
      <w:pPr>
        <w:tabs>
          <w:tab w:val="left" w:pos="8716"/>
        </w:tabs>
        <w:spacing w:after="0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>3. Si está conduciendo un vehículo</w:t>
      </w:r>
    </w:p>
    <w:p w14:paraId="6C02FA3F" w14:textId="77777777" w:rsidR="00373DC3" w:rsidRPr="003771E2" w:rsidRDefault="00373DC3" w:rsidP="00373DC3">
      <w:pPr>
        <w:tabs>
          <w:tab w:val="left" w:pos="8716"/>
        </w:tabs>
        <w:spacing w:after="0"/>
        <w:ind w:left="426" w:hanging="426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 xml:space="preserve">    - Deténgase tan pronto como pueda hacerlo, evitando los tendidos eléctricos y los viaductos. </w:t>
      </w:r>
    </w:p>
    <w:p w14:paraId="4947239E" w14:textId="77777777" w:rsidR="00373DC3" w:rsidRPr="003771E2" w:rsidRDefault="00373DC3" w:rsidP="00373DC3">
      <w:pPr>
        <w:tabs>
          <w:tab w:val="left" w:pos="8716"/>
        </w:tabs>
        <w:spacing w:after="0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 xml:space="preserve">    - Permanezca en el vehículo hasta que cesen los movimientos. </w:t>
      </w:r>
    </w:p>
    <w:p w14:paraId="492E516B" w14:textId="77777777" w:rsidR="00373DC3" w:rsidRDefault="00373DC3" w:rsidP="00373DC3">
      <w:pPr>
        <w:tabs>
          <w:tab w:val="left" w:pos="8716"/>
        </w:tabs>
        <w:ind w:left="426" w:hanging="426"/>
        <w:jc w:val="both"/>
        <w:rPr>
          <w:rStyle w:val="e24kjd"/>
          <w:rFonts w:ascii="Arial" w:hAnsi="Arial" w:cs="Arial"/>
          <w:sz w:val="24"/>
          <w:szCs w:val="24"/>
        </w:rPr>
      </w:pPr>
      <w:r w:rsidRPr="003771E2">
        <w:rPr>
          <w:rStyle w:val="e24kjd"/>
          <w:rFonts w:ascii="Arial" w:hAnsi="Arial" w:cs="Arial"/>
          <w:sz w:val="24"/>
          <w:szCs w:val="24"/>
        </w:rPr>
        <w:t xml:space="preserve">    - Si puede continuar conduciendo el vehículo tras terminar los temblores, esté atento a los obstáculos que pudieran haber sido causados por el terremoto (por ejemplo, rocas, objetos caídos, tendidos eléctricos derrumbados, carreteras con socavones, puentes o viaductos dañados).</w:t>
      </w:r>
    </w:p>
    <w:p w14:paraId="10F65ABA" w14:textId="77777777" w:rsidR="00373DC3" w:rsidRPr="00C802D4" w:rsidRDefault="00373DC3" w:rsidP="00373DC3">
      <w:pPr>
        <w:tabs>
          <w:tab w:val="left" w:pos="8716"/>
        </w:tabs>
        <w:ind w:left="426" w:hanging="426"/>
        <w:jc w:val="both"/>
        <w:rPr>
          <w:rFonts w:ascii="Arial" w:hAnsi="Arial" w:cs="Arial"/>
          <w:sz w:val="6"/>
          <w:szCs w:val="6"/>
        </w:rPr>
      </w:pPr>
      <w:r w:rsidRPr="00C802D4">
        <w:rPr>
          <w:rFonts w:ascii="Arial" w:hAnsi="Arial" w:cs="Arial"/>
          <w:sz w:val="6"/>
          <w:szCs w:val="6"/>
        </w:rPr>
        <w:t>jjac</w:t>
      </w:r>
    </w:p>
    <w:p w14:paraId="125C5443" w14:textId="48354C69" w:rsidR="00477D28" w:rsidRPr="00EB4856" w:rsidRDefault="00477D28" w:rsidP="00477D28">
      <w:pPr>
        <w:tabs>
          <w:tab w:val="left" w:pos="993"/>
        </w:tabs>
        <w:spacing w:after="0" w:line="240" w:lineRule="auto"/>
        <w:ind w:left="426" w:firstLine="850"/>
        <w:rPr>
          <w:rFonts w:ascii="Arial" w:hAnsi="Arial" w:cs="Arial"/>
          <w:sz w:val="24"/>
          <w:szCs w:val="24"/>
        </w:rPr>
      </w:pPr>
    </w:p>
    <w:p w14:paraId="7B1942A3" w14:textId="77777777" w:rsidR="00477D28" w:rsidRPr="00EB4856" w:rsidRDefault="00477D28" w:rsidP="00477D28">
      <w:pPr>
        <w:ind w:left="426" w:firstLine="850"/>
        <w:rPr>
          <w:rFonts w:ascii="Arial" w:hAnsi="Arial" w:cs="Arial"/>
          <w:sz w:val="24"/>
          <w:szCs w:val="24"/>
        </w:rPr>
      </w:pPr>
    </w:p>
    <w:p w14:paraId="131E5F2E" w14:textId="77777777" w:rsidR="00477D28" w:rsidRDefault="00477D28" w:rsidP="00477D28">
      <w:pPr>
        <w:rPr>
          <w:rFonts w:ascii="Arial" w:hAnsi="Arial" w:cs="Arial"/>
          <w:sz w:val="24"/>
          <w:szCs w:val="24"/>
        </w:rPr>
      </w:pPr>
    </w:p>
    <w:p w14:paraId="0F3613D9" w14:textId="77777777" w:rsidR="00477D28" w:rsidRDefault="00477D28" w:rsidP="00477D28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JEFE DE SEGURIDAD </w:t>
      </w:r>
    </w:p>
    <w:p w14:paraId="28A41EC9" w14:textId="77777777" w:rsidR="00477D28" w:rsidRPr="00477D28" w:rsidRDefault="00477D28" w:rsidP="00477D28">
      <w:pPr>
        <w:spacing w:after="0"/>
        <w:rPr>
          <w:rFonts w:ascii="Arial" w:hAnsi="Arial" w:cs="Arial"/>
          <w:b/>
          <w:sz w:val="18"/>
          <w:szCs w:val="18"/>
          <w:lang w:val="pt-BR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</w:t>
      </w:r>
      <w:r w:rsidRPr="00477D28">
        <w:rPr>
          <w:rFonts w:ascii="Arial" w:hAnsi="Arial" w:cs="Arial"/>
          <w:b/>
          <w:sz w:val="18"/>
          <w:szCs w:val="18"/>
          <w:lang w:val="pt-BR"/>
        </w:rPr>
        <w:t xml:space="preserve">ENCARGADO </w:t>
      </w:r>
    </w:p>
    <w:p w14:paraId="3B3DCC47" w14:textId="77777777" w:rsidR="00477D28" w:rsidRPr="00477D28" w:rsidRDefault="00477D28" w:rsidP="00477D28">
      <w:pPr>
        <w:spacing w:after="0"/>
        <w:rPr>
          <w:rFonts w:ascii="Arial" w:hAnsi="Arial" w:cs="Arial"/>
          <w:b/>
          <w:sz w:val="18"/>
          <w:szCs w:val="18"/>
          <w:lang w:val="pt-BR"/>
        </w:rPr>
      </w:pPr>
    </w:p>
    <w:p w14:paraId="4CD28FAB" w14:textId="77777777" w:rsidR="00477D28" w:rsidRPr="00477D28" w:rsidRDefault="00477D28" w:rsidP="00477D28">
      <w:pPr>
        <w:spacing w:after="0" w:line="240" w:lineRule="auto"/>
        <w:ind w:left="3600" w:firstLine="720"/>
        <w:jc w:val="center"/>
        <w:rPr>
          <w:rFonts w:ascii="Arial" w:hAnsi="Arial" w:cs="Arial"/>
          <w:sz w:val="18"/>
          <w:szCs w:val="18"/>
          <w:lang w:val="pt-BR"/>
        </w:rPr>
      </w:pPr>
    </w:p>
    <w:p w14:paraId="44DE5EB9" w14:textId="77777777" w:rsidR="00477D28" w:rsidRPr="00477D28" w:rsidRDefault="00477D28" w:rsidP="00477D28">
      <w:pPr>
        <w:spacing w:after="0" w:line="240" w:lineRule="auto"/>
        <w:ind w:left="3600" w:firstLine="720"/>
        <w:jc w:val="center"/>
        <w:rPr>
          <w:rFonts w:ascii="Arial" w:hAnsi="Arial" w:cs="Arial"/>
          <w:sz w:val="18"/>
          <w:szCs w:val="18"/>
          <w:lang w:val="pt-BR"/>
        </w:rPr>
      </w:pPr>
    </w:p>
    <w:p w14:paraId="21E4C39D" w14:textId="77777777" w:rsidR="00477D28" w:rsidRPr="00477D28" w:rsidRDefault="00477D28" w:rsidP="00477D28">
      <w:pPr>
        <w:spacing w:after="0" w:line="240" w:lineRule="auto"/>
        <w:ind w:left="3600" w:firstLine="720"/>
        <w:jc w:val="center"/>
        <w:rPr>
          <w:rFonts w:ascii="Arial" w:hAnsi="Arial" w:cs="Arial"/>
          <w:sz w:val="18"/>
          <w:szCs w:val="18"/>
          <w:lang w:val="pt-BR"/>
        </w:rPr>
      </w:pPr>
    </w:p>
    <w:p w14:paraId="603120CB" w14:textId="77777777" w:rsidR="00477D28" w:rsidRPr="00477D28" w:rsidRDefault="00477D28" w:rsidP="00477D28">
      <w:pPr>
        <w:spacing w:after="0" w:line="240" w:lineRule="auto"/>
        <w:ind w:left="3600" w:firstLine="720"/>
        <w:jc w:val="center"/>
        <w:rPr>
          <w:rFonts w:ascii="Arial" w:hAnsi="Arial" w:cs="Arial"/>
          <w:sz w:val="18"/>
          <w:szCs w:val="18"/>
          <w:lang w:val="pt-BR"/>
        </w:rPr>
      </w:pPr>
    </w:p>
    <w:p w14:paraId="57C405E1" w14:textId="77777777" w:rsidR="00477D28" w:rsidRPr="00477D28" w:rsidRDefault="00477D28" w:rsidP="00477D28">
      <w:pPr>
        <w:spacing w:after="0" w:line="240" w:lineRule="auto"/>
        <w:ind w:left="3600" w:firstLine="720"/>
        <w:jc w:val="center"/>
        <w:rPr>
          <w:rFonts w:ascii="Arial" w:hAnsi="Arial" w:cs="Arial"/>
          <w:sz w:val="18"/>
          <w:szCs w:val="18"/>
          <w:lang w:val="pt-BR"/>
        </w:rPr>
      </w:pPr>
    </w:p>
    <w:p w14:paraId="1622656D" w14:textId="77777777" w:rsidR="00477D28" w:rsidRPr="00477D28" w:rsidRDefault="00477D28" w:rsidP="00477D28">
      <w:pPr>
        <w:spacing w:after="0" w:line="240" w:lineRule="auto"/>
        <w:ind w:left="3600" w:firstLine="720"/>
        <w:jc w:val="center"/>
        <w:rPr>
          <w:rFonts w:ascii="Arial" w:hAnsi="Arial" w:cs="Arial"/>
          <w:sz w:val="18"/>
          <w:szCs w:val="18"/>
          <w:lang w:val="pt-BR"/>
        </w:rPr>
      </w:pPr>
      <w:r w:rsidRPr="00477D28">
        <w:rPr>
          <w:rFonts w:ascii="Arial" w:hAnsi="Arial" w:cs="Arial"/>
          <w:sz w:val="18"/>
          <w:szCs w:val="18"/>
          <w:lang w:val="pt-BR"/>
        </w:rPr>
        <w:t>Cnl.MSc.Justiniano Jose Alvarez Corrales</w:t>
      </w:r>
    </w:p>
    <w:p w14:paraId="4099D486" w14:textId="77777777" w:rsidR="00477D28" w:rsidRPr="00A40D91" w:rsidRDefault="00477D28" w:rsidP="00477D28">
      <w:pPr>
        <w:spacing w:after="0" w:line="240" w:lineRule="auto"/>
        <w:ind w:left="3600" w:firstLine="720"/>
        <w:jc w:val="center"/>
        <w:rPr>
          <w:rFonts w:ascii="Arial" w:hAnsi="Arial" w:cs="Arial"/>
          <w:sz w:val="18"/>
          <w:szCs w:val="18"/>
          <w:lang w:val="es-ES"/>
        </w:rPr>
      </w:pPr>
      <w:r w:rsidRPr="00A40D91">
        <w:rPr>
          <w:rFonts w:ascii="Arial" w:hAnsi="Arial" w:cs="Arial"/>
          <w:b/>
          <w:sz w:val="18"/>
          <w:szCs w:val="18"/>
          <w:lang w:val="es-ES"/>
        </w:rPr>
        <w:t xml:space="preserve">COMANDANTE DEL </w:t>
      </w:r>
      <w:r w:rsidRPr="00A40D91">
        <w:rPr>
          <w:rFonts w:ascii="Arial" w:hAnsi="Arial" w:cs="Arial"/>
          <w:b/>
          <w:sz w:val="18"/>
          <w:szCs w:val="18"/>
        </w:rPr>
        <w:t>BATALLÓN</w:t>
      </w:r>
      <w:r w:rsidRPr="00A40D91">
        <w:rPr>
          <w:rFonts w:ascii="Arial" w:hAnsi="Arial" w:cs="Arial"/>
          <w:b/>
          <w:sz w:val="18"/>
          <w:szCs w:val="18"/>
          <w:lang w:val="es-ES"/>
        </w:rPr>
        <w:t xml:space="preserve"> DE </w:t>
      </w:r>
      <w:r w:rsidRPr="00A40D91">
        <w:rPr>
          <w:rFonts w:ascii="Arial" w:hAnsi="Arial" w:cs="Arial"/>
          <w:b/>
          <w:sz w:val="18"/>
          <w:szCs w:val="18"/>
        </w:rPr>
        <w:t>SEGURIDAD</w:t>
      </w:r>
      <w:r w:rsidRPr="00A40D91">
        <w:rPr>
          <w:rFonts w:ascii="Arial" w:hAnsi="Arial" w:cs="Arial"/>
          <w:b/>
          <w:sz w:val="18"/>
          <w:szCs w:val="18"/>
          <w:lang w:val="es-ES"/>
        </w:rPr>
        <w:t xml:space="preserve"> </w:t>
      </w:r>
      <w:r w:rsidRPr="00A40D91">
        <w:rPr>
          <w:rFonts w:ascii="Arial" w:hAnsi="Arial" w:cs="Arial"/>
          <w:b/>
          <w:sz w:val="18"/>
          <w:szCs w:val="18"/>
        </w:rPr>
        <w:t>FÍSICA</w:t>
      </w:r>
      <w:r w:rsidRPr="00A40D91">
        <w:rPr>
          <w:rFonts w:ascii="Arial" w:hAnsi="Arial" w:cs="Arial"/>
          <w:b/>
          <w:sz w:val="18"/>
          <w:szCs w:val="18"/>
          <w:lang w:val="es-ES"/>
        </w:rPr>
        <w:t xml:space="preserve"> LA PAZ</w:t>
      </w:r>
    </w:p>
    <w:p w14:paraId="7B55D13C" w14:textId="77777777" w:rsidR="00477D28" w:rsidRPr="00654016" w:rsidRDefault="00477D28" w:rsidP="00444F58">
      <w:pPr>
        <w:pStyle w:val="NormalWeb"/>
        <w:spacing w:before="0" w:beforeAutospacing="0" w:after="0" w:afterAutospacing="0"/>
        <w:rPr>
          <w:rFonts w:ascii="Bahnschrift Light" w:hAnsi="Bahnschrift Light"/>
          <w:color w:val="385623" w:themeColor="accent6" w:themeShade="80"/>
          <w:sz w:val="18"/>
          <w:szCs w:val="18"/>
          <w:u w:val="single"/>
          <w:lang w:val="es-ES"/>
        </w:rPr>
      </w:pPr>
    </w:p>
    <w:sectPr w:rsidR="00477D28" w:rsidRPr="00654016" w:rsidSect="00654016">
      <w:headerReference w:type="default" r:id="rId10"/>
      <w:pgSz w:w="11906" w:h="16838" w:code="9"/>
      <w:pgMar w:top="567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6798CF" w14:textId="77777777" w:rsidR="004368AB" w:rsidRDefault="004368AB" w:rsidP="00477D28">
      <w:pPr>
        <w:spacing w:after="0" w:line="240" w:lineRule="auto"/>
      </w:pPr>
      <w:r>
        <w:separator/>
      </w:r>
    </w:p>
  </w:endnote>
  <w:endnote w:type="continuationSeparator" w:id="0">
    <w:p w14:paraId="74DCEB60" w14:textId="77777777" w:rsidR="004368AB" w:rsidRDefault="004368AB" w:rsidP="00477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D10BA6" w14:textId="77777777" w:rsidR="004368AB" w:rsidRDefault="004368AB" w:rsidP="00477D28">
      <w:pPr>
        <w:spacing w:after="0" w:line="240" w:lineRule="auto"/>
      </w:pPr>
      <w:r>
        <w:separator/>
      </w:r>
    </w:p>
  </w:footnote>
  <w:footnote w:type="continuationSeparator" w:id="0">
    <w:p w14:paraId="002AD78D" w14:textId="77777777" w:rsidR="004368AB" w:rsidRDefault="004368AB" w:rsidP="00477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385623" w:themeColor="accent6" w:themeShade="80"/>
      </w:rPr>
      <w:id w:val="673924340"/>
      <w:docPartObj>
        <w:docPartGallery w:val="Page Numbers (Top of Page)"/>
        <w:docPartUnique/>
      </w:docPartObj>
    </w:sdtPr>
    <w:sdtEndPr>
      <w:rPr>
        <w:rFonts w:ascii="Arial" w:hAnsi="Arial" w:cs="Arial"/>
        <w:color w:val="385623" w:themeColor="accent6" w:themeShade="80"/>
        <w:sz w:val="20"/>
        <w:szCs w:val="20"/>
      </w:rPr>
    </w:sdtEndPr>
    <w:sdtContent>
      <w:p w14:paraId="23765BE8" w14:textId="2A3A959D" w:rsidR="00477D28" w:rsidRPr="00477D28" w:rsidRDefault="00477D28" w:rsidP="00477D28">
        <w:pPr>
          <w:pStyle w:val="Encabezado"/>
          <w:jc w:val="center"/>
          <w:rPr>
            <w:rFonts w:ascii="Arial" w:hAnsi="Arial" w:cs="Arial"/>
            <w:color w:val="385623" w:themeColor="accent6" w:themeShade="80"/>
            <w:sz w:val="20"/>
            <w:szCs w:val="20"/>
          </w:rPr>
        </w:pPr>
        <w:r w:rsidRPr="00477D28">
          <w:rPr>
            <w:rFonts w:ascii="Arial" w:hAnsi="Arial" w:cs="Arial"/>
            <w:color w:val="385623" w:themeColor="accent6" w:themeShade="80"/>
            <w:sz w:val="20"/>
            <w:szCs w:val="20"/>
          </w:rPr>
          <w:t xml:space="preserve">Página </w:t>
        </w:r>
        <w:r w:rsidRPr="00477D28">
          <w:rPr>
            <w:rFonts w:ascii="Arial" w:hAnsi="Arial" w:cs="Arial"/>
            <w:b/>
            <w:bCs/>
            <w:color w:val="385623" w:themeColor="accent6" w:themeShade="80"/>
            <w:sz w:val="20"/>
            <w:szCs w:val="20"/>
          </w:rPr>
          <w:fldChar w:fldCharType="begin"/>
        </w:r>
        <w:r w:rsidRPr="00477D28">
          <w:rPr>
            <w:rFonts w:ascii="Arial" w:hAnsi="Arial" w:cs="Arial"/>
            <w:b/>
            <w:bCs/>
            <w:color w:val="385623" w:themeColor="accent6" w:themeShade="80"/>
            <w:sz w:val="20"/>
            <w:szCs w:val="20"/>
          </w:rPr>
          <w:instrText>PAGE</w:instrText>
        </w:r>
        <w:r w:rsidRPr="00477D28">
          <w:rPr>
            <w:rFonts w:ascii="Arial" w:hAnsi="Arial" w:cs="Arial"/>
            <w:b/>
            <w:bCs/>
            <w:color w:val="385623" w:themeColor="accent6" w:themeShade="80"/>
            <w:sz w:val="20"/>
            <w:szCs w:val="20"/>
          </w:rPr>
          <w:fldChar w:fldCharType="separate"/>
        </w:r>
        <w:r w:rsidR="00373DC3">
          <w:rPr>
            <w:rFonts w:ascii="Arial" w:hAnsi="Arial" w:cs="Arial"/>
            <w:b/>
            <w:bCs/>
            <w:noProof/>
            <w:color w:val="385623" w:themeColor="accent6" w:themeShade="80"/>
            <w:sz w:val="20"/>
            <w:szCs w:val="20"/>
          </w:rPr>
          <w:t>1</w:t>
        </w:r>
        <w:r w:rsidRPr="00477D28">
          <w:rPr>
            <w:rFonts w:ascii="Arial" w:hAnsi="Arial" w:cs="Arial"/>
            <w:b/>
            <w:bCs/>
            <w:color w:val="385623" w:themeColor="accent6" w:themeShade="80"/>
            <w:sz w:val="20"/>
            <w:szCs w:val="20"/>
          </w:rPr>
          <w:fldChar w:fldCharType="end"/>
        </w:r>
        <w:r w:rsidRPr="00477D28">
          <w:rPr>
            <w:rFonts w:ascii="Arial" w:hAnsi="Arial" w:cs="Arial"/>
            <w:color w:val="385623" w:themeColor="accent6" w:themeShade="80"/>
            <w:sz w:val="20"/>
            <w:szCs w:val="20"/>
          </w:rPr>
          <w:t xml:space="preserve"> de </w:t>
        </w:r>
        <w:r w:rsidRPr="00477D28">
          <w:rPr>
            <w:rFonts w:ascii="Arial" w:hAnsi="Arial" w:cs="Arial"/>
            <w:b/>
            <w:bCs/>
            <w:color w:val="385623" w:themeColor="accent6" w:themeShade="80"/>
            <w:sz w:val="20"/>
            <w:szCs w:val="20"/>
          </w:rPr>
          <w:fldChar w:fldCharType="begin"/>
        </w:r>
        <w:r w:rsidRPr="00477D28">
          <w:rPr>
            <w:rFonts w:ascii="Arial" w:hAnsi="Arial" w:cs="Arial"/>
            <w:b/>
            <w:bCs/>
            <w:color w:val="385623" w:themeColor="accent6" w:themeShade="80"/>
            <w:sz w:val="20"/>
            <w:szCs w:val="20"/>
          </w:rPr>
          <w:instrText>NUMPAGES</w:instrText>
        </w:r>
        <w:r w:rsidRPr="00477D28">
          <w:rPr>
            <w:rFonts w:ascii="Arial" w:hAnsi="Arial" w:cs="Arial"/>
            <w:b/>
            <w:bCs/>
            <w:color w:val="385623" w:themeColor="accent6" w:themeShade="80"/>
            <w:sz w:val="20"/>
            <w:szCs w:val="20"/>
          </w:rPr>
          <w:fldChar w:fldCharType="separate"/>
        </w:r>
        <w:r w:rsidR="00373DC3">
          <w:rPr>
            <w:rFonts w:ascii="Arial" w:hAnsi="Arial" w:cs="Arial"/>
            <w:b/>
            <w:bCs/>
            <w:noProof/>
            <w:color w:val="385623" w:themeColor="accent6" w:themeShade="80"/>
            <w:sz w:val="20"/>
            <w:szCs w:val="20"/>
          </w:rPr>
          <w:t>5</w:t>
        </w:r>
        <w:r w:rsidRPr="00477D28">
          <w:rPr>
            <w:rFonts w:ascii="Arial" w:hAnsi="Arial" w:cs="Arial"/>
            <w:b/>
            <w:bCs/>
            <w:color w:val="385623" w:themeColor="accent6" w:themeShade="80"/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22EF7"/>
    <w:multiLevelType w:val="hybridMultilevel"/>
    <w:tmpl w:val="FC8C3870"/>
    <w:lvl w:ilvl="0" w:tplc="400A000F">
      <w:start w:val="1"/>
      <w:numFmt w:val="decimal"/>
      <w:lvlText w:val="%1."/>
      <w:lvlJc w:val="left"/>
      <w:pPr>
        <w:ind w:left="107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A1248"/>
    <w:multiLevelType w:val="hybridMultilevel"/>
    <w:tmpl w:val="331AFD7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C381B"/>
    <w:multiLevelType w:val="hybridMultilevel"/>
    <w:tmpl w:val="545485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B50F6"/>
    <w:multiLevelType w:val="hybridMultilevel"/>
    <w:tmpl w:val="59CEC8D6"/>
    <w:lvl w:ilvl="0" w:tplc="E480811C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19" w:hanging="360"/>
      </w:pPr>
    </w:lvl>
    <w:lvl w:ilvl="2" w:tplc="0C0A001B" w:tentative="1">
      <w:start w:val="1"/>
      <w:numFmt w:val="lowerRoman"/>
      <w:lvlText w:val="%3."/>
      <w:lvlJc w:val="right"/>
      <w:pPr>
        <w:ind w:left="2339" w:hanging="180"/>
      </w:pPr>
    </w:lvl>
    <w:lvl w:ilvl="3" w:tplc="0C0A000F" w:tentative="1">
      <w:start w:val="1"/>
      <w:numFmt w:val="decimal"/>
      <w:lvlText w:val="%4."/>
      <w:lvlJc w:val="left"/>
      <w:pPr>
        <w:ind w:left="3059" w:hanging="360"/>
      </w:pPr>
    </w:lvl>
    <w:lvl w:ilvl="4" w:tplc="0C0A0019" w:tentative="1">
      <w:start w:val="1"/>
      <w:numFmt w:val="lowerLetter"/>
      <w:lvlText w:val="%5."/>
      <w:lvlJc w:val="left"/>
      <w:pPr>
        <w:ind w:left="3779" w:hanging="360"/>
      </w:pPr>
    </w:lvl>
    <w:lvl w:ilvl="5" w:tplc="0C0A001B" w:tentative="1">
      <w:start w:val="1"/>
      <w:numFmt w:val="lowerRoman"/>
      <w:lvlText w:val="%6."/>
      <w:lvlJc w:val="right"/>
      <w:pPr>
        <w:ind w:left="4499" w:hanging="180"/>
      </w:pPr>
    </w:lvl>
    <w:lvl w:ilvl="6" w:tplc="0C0A000F" w:tentative="1">
      <w:start w:val="1"/>
      <w:numFmt w:val="decimal"/>
      <w:lvlText w:val="%7."/>
      <w:lvlJc w:val="left"/>
      <w:pPr>
        <w:ind w:left="5219" w:hanging="360"/>
      </w:pPr>
    </w:lvl>
    <w:lvl w:ilvl="7" w:tplc="0C0A0019" w:tentative="1">
      <w:start w:val="1"/>
      <w:numFmt w:val="lowerLetter"/>
      <w:lvlText w:val="%8."/>
      <w:lvlJc w:val="left"/>
      <w:pPr>
        <w:ind w:left="5939" w:hanging="360"/>
      </w:pPr>
    </w:lvl>
    <w:lvl w:ilvl="8" w:tplc="0C0A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4" w15:restartNumberingAfterBreak="0">
    <w:nsid w:val="140C5271"/>
    <w:multiLevelType w:val="hybridMultilevel"/>
    <w:tmpl w:val="978093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972AD"/>
    <w:multiLevelType w:val="hybridMultilevel"/>
    <w:tmpl w:val="55A643C6"/>
    <w:lvl w:ilvl="0" w:tplc="89FAC456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65" w:hanging="360"/>
      </w:pPr>
    </w:lvl>
    <w:lvl w:ilvl="2" w:tplc="0C0A001B" w:tentative="1">
      <w:start w:val="1"/>
      <w:numFmt w:val="lowerRoman"/>
      <w:lvlText w:val="%3."/>
      <w:lvlJc w:val="right"/>
      <w:pPr>
        <w:ind w:left="2385" w:hanging="180"/>
      </w:pPr>
    </w:lvl>
    <w:lvl w:ilvl="3" w:tplc="0C0A000F" w:tentative="1">
      <w:start w:val="1"/>
      <w:numFmt w:val="decimal"/>
      <w:lvlText w:val="%4."/>
      <w:lvlJc w:val="left"/>
      <w:pPr>
        <w:ind w:left="3105" w:hanging="360"/>
      </w:pPr>
    </w:lvl>
    <w:lvl w:ilvl="4" w:tplc="0C0A0019" w:tentative="1">
      <w:start w:val="1"/>
      <w:numFmt w:val="lowerLetter"/>
      <w:lvlText w:val="%5."/>
      <w:lvlJc w:val="left"/>
      <w:pPr>
        <w:ind w:left="3825" w:hanging="360"/>
      </w:pPr>
    </w:lvl>
    <w:lvl w:ilvl="5" w:tplc="0C0A001B" w:tentative="1">
      <w:start w:val="1"/>
      <w:numFmt w:val="lowerRoman"/>
      <w:lvlText w:val="%6."/>
      <w:lvlJc w:val="right"/>
      <w:pPr>
        <w:ind w:left="4545" w:hanging="180"/>
      </w:pPr>
    </w:lvl>
    <w:lvl w:ilvl="6" w:tplc="0C0A000F" w:tentative="1">
      <w:start w:val="1"/>
      <w:numFmt w:val="decimal"/>
      <w:lvlText w:val="%7."/>
      <w:lvlJc w:val="left"/>
      <w:pPr>
        <w:ind w:left="5265" w:hanging="360"/>
      </w:pPr>
    </w:lvl>
    <w:lvl w:ilvl="7" w:tplc="0C0A0019" w:tentative="1">
      <w:start w:val="1"/>
      <w:numFmt w:val="lowerLetter"/>
      <w:lvlText w:val="%8."/>
      <w:lvlJc w:val="left"/>
      <w:pPr>
        <w:ind w:left="5985" w:hanging="360"/>
      </w:pPr>
    </w:lvl>
    <w:lvl w:ilvl="8" w:tplc="0C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 w15:restartNumberingAfterBreak="0">
    <w:nsid w:val="19713D22"/>
    <w:multiLevelType w:val="hybridMultilevel"/>
    <w:tmpl w:val="D78CD8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6602F4"/>
    <w:multiLevelType w:val="hybridMultilevel"/>
    <w:tmpl w:val="F70C3B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B4F25"/>
    <w:multiLevelType w:val="hybridMultilevel"/>
    <w:tmpl w:val="2C88D9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B0969"/>
    <w:multiLevelType w:val="hybridMultilevel"/>
    <w:tmpl w:val="8C121EF2"/>
    <w:lvl w:ilvl="0" w:tplc="89FAC456">
      <w:start w:val="1"/>
      <w:numFmt w:val="decimal"/>
      <w:lvlText w:val="%1."/>
      <w:lvlJc w:val="left"/>
      <w:pPr>
        <w:ind w:left="945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665" w:hanging="360"/>
      </w:pPr>
    </w:lvl>
    <w:lvl w:ilvl="2" w:tplc="0C0A001B" w:tentative="1">
      <w:start w:val="1"/>
      <w:numFmt w:val="lowerRoman"/>
      <w:lvlText w:val="%3."/>
      <w:lvlJc w:val="right"/>
      <w:pPr>
        <w:ind w:left="2385" w:hanging="180"/>
      </w:pPr>
    </w:lvl>
    <w:lvl w:ilvl="3" w:tplc="0C0A000F" w:tentative="1">
      <w:start w:val="1"/>
      <w:numFmt w:val="decimal"/>
      <w:lvlText w:val="%4."/>
      <w:lvlJc w:val="left"/>
      <w:pPr>
        <w:ind w:left="3105" w:hanging="360"/>
      </w:pPr>
    </w:lvl>
    <w:lvl w:ilvl="4" w:tplc="0C0A0019" w:tentative="1">
      <w:start w:val="1"/>
      <w:numFmt w:val="lowerLetter"/>
      <w:lvlText w:val="%5."/>
      <w:lvlJc w:val="left"/>
      <w:pPr>
        <w:ind w:left="3825" w:hanging="360"/>
      </w:pPr>
    </w:lvl>
    <w:lvl w:ilvl="5" w:tplc="0C0A001B" w:tentative="1">
      <w:start w:val="1"/>
      <w:numFmt w:val="lowerRoman"/>
      <w:lvlText w:val="%6."/>
      <w:lvlJc w:val="right"/>
      <w:pPr>
        <w:ind w:left="4545" w:hanging="180"/>
      </w:pPr>
    </w:lvl>
    <w:lvl w:ilvl="6" w:tplc="0C0A000F" w:tentative="1">
      <w:start w:val="1"/>
      <w:numFmt w:val="decimal"/>
      <w:lvlText w:val="%7."/>
      <w:lvlJc w:val="left"/>
      <w:pPr>
        <w:ind w:left="5265" w:hanging="360"/>
      </w:pPr>
    </w:lvl>
    <w:lvl w:ilvl="7" w:tplc="0C0A0019" w:tentative="1">
      <w:start w:val="1"/>
      <w:numFmt w:val="lowerLetter"/>
      <w:lvlText w:val="%8."/>
      <w:lvlJc w:val="left"/>
      <w:pPr>
        <w:ind w:left="5985" w:hanging="360"/>
      </w:pPr>
    </w:lvl>
    <w:lvl w:ilvl="8" w:tplc="0C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 w15:restartNumberingAfterBreak="0">
    <w:nsid w:val="39DB505D"/>
    <w:multiLevelType w:val="hybridMultilevel"/>
    <w:tmpl w:val="E432FF94"/>
    <w:lvl w:ilvl="0" w:tplc="096240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AA4734"/>
    <w:multiLevelType w:val="hybridMultilevel"/>
    <w:tmpl w:val="A2C619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1E1EA1"/>
    <w:multiLevelType w:val="hybridMultilevel"/>
    <w:tmpl w:val="07A809C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1662AD"/>
    <w:multiLevelType w:val="hybridMultilevel"/>
    <w:tmpl w:val="0B82F6A2"/>
    <w:lvl w:ilvl="0" w:tplc="2D2A320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DC72183"/>
    <w:multiLevelType w:val="hybridMultilevel"/>
    <w:tmpl w:val="BFA6FF2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1C710E8"/>
    <w:multiLevelType w:val="hybridMultilevel"/>
    <w:tmpl w:val="A11C185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F01DC2"/>
    <w:multiLevelType w:val="hybridMultilevel"/>
    <w:tmpl w:val="C966E2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4237D7"/>
    <w:multiLevelType w:val="hybridMultilevel"/>
    <w:tmpl w:val="E59067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B6469B"/>
    <w:multiLevelType w:val="hybridMultilevel"/>
    <w:tmpl w:val="D51410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E0FDA"/>
    <w:multiLevelType w:val="hybridMultilevel"/>
    <w:tmpl w:val="0A12BC9A"/>
    <w:lvl w:ilvl="0" w:tplc="786066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D2330A2"/>
    <w:multiLevelType w:val="hybridMultilevel"/>
    <w:tmpl w:val="8C121EF2"/>
    <w:lvl w:ilvl="0" w:tplc="89FAC456">
      <w:start w:val="1"/>
      <w:numFmt w:val="decimal"/>
      <w:lvlText w:val="%1."/>
      <w:lvlJc w:val="left"/>
      <w:pPr>
        <w:ind w:left="945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665" w:hanging="360"/>
      </w:pPr>
    </w:lvl>
    <w:lvl w:ilvl="2" w:tplc="0C0A001B" w:tentative="1">
      <w:start w:val="1"/>
      <w:numFmt w:val="lowerRoman"/>
      <w:lvlText w:val="%3."/>
      <w:lvlJc w:val="right"/>
      <w:pPr>
        <w:ind w:left="2385" w:hanging="180"/>
      </w:pPr>
    </w:lvl>
    <w:lvl w:ilvl="3" w:tplc="0C0A000F" w:tentative="1">
      <w:start w:val="1"/>
      <w:numFmt w:val="decimal"/>
      <w:lvlText w:val="%4."/>
      <w:lvlJc w:val="left"/>
      <w:pPr>
        <w:ind w:left="3105" w:hanging="360"/>
      </w:pPr>
    </w:lvl>
    <w:lvl w:ilvl="4" w:tplc="0C0A0019" w:tentative="1">
      <w:start w:val="1"/>
      <w:numFmt w:val="lowerLetter"/>
      <w:lvlText w:val="%5."/>
      <w:lvlJc w:val="left"/>
      <w:pPr>
        <w:ind w:left="3825" w:hanging="360"/>
      </w:pPr>
    </w:lvl>
    <w:lvl w:ilvl="5" w:tplc="0C0A001B" w:tentative="1">
      <w:start w:val="1"/>
      <w:numFmt w:val="lowerRoman"/>
      <w:lvlText w:val="%6."/>
      <w:lvlJc w:val="right"/>
      <w:pPr>
        <w:ind w:left="4545" w:hanging="180"/>
      </w:pPr>
    </w:lvl>
    <w:lvl w:ilvl="6" w:tplc="0C0A000F" w:tentative="1">
      <w:start w:val="1"/>
      <w:numFmt w:val="decimal"/>
      <w:lvlText w:val="%7."/>
      <w:lvlJc w:val="left"/>
      <w:pPr>
        <w:ind w:left="5265" w:hanging="360"/>
      </w:pPr>
    </w:lvl>
    <w:lvl w:ilvl="7" w:tplc="0C0A0019" w:tentative="1">
      <w:start w:val="1"/>
      <w:numFmt w:val="lowerLetter"/>
      <w:lvlText w:val="%8."/>
      <w:lvlJc w:val="left"/>
      <w:pPr>
        <w:ind w:left="5985" w:hanging="360"/>
      </w:pPr>
    </w:lvl>
    <w:lvl w:ilvl="8" w:tplc="0C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1" w15:restartNumberingAfterBreak="0">
    <w:nsid w:val="6E073ECF"/>
    <w:multiLevelType w:val="hybridMultilevel"/>
    <w:tmpl w:val="638EB6A8"/>
    <w:lvl w:ilvl="0" w:tplc="1EA865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6834218"/>
    <w:multiLevelType w:val="hybridMultilevel"/>
    <w:tmpl w:val="0B8EA5E2"/>
    <w:lvl w:ilvl="0" w:tplc="FF2288E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968657D"/>
    <w:multiLevelType w:val="hybridMultilevel"/>
    <w:tmpl w:val="86AAC3A4"/>
    <w:lvl w:ilvl="0" w:tplc="E480811C">
      <w:start w:val="1"/>
      <w:numFmt w:val="decimal"/>
      <w:lvlText w:val="%1."/>
      <w:lvlJc w:val="left"/>
      <w:pPr>
        <w:ind w:left="899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619" w:hanging="360"/>
      </w:pPr>
    </w:lvl>
    <w:lvl w:ilvl="2" w:tplc="0C0A001B" w:tentative="1">
      <w:start w:val="1"/>
      <w:numFmt w:val="lowerRoman"/>
      <w:lvlText w:val="%3."/>
      <w:lvlJc w:val="right"/>
      <w:pPr>
        <w:ind w:left="2339" w:hanging="180"/>
      </w:pPr>
    </w:lvl>
    <w:lvl w:ilvl="3" w:tplc="0C0A000F" w:tentative="1">
      <w:start w:val="1"/>
      <w:numFmt w:val="decimal"/>
      <w:lvlText w:val="%4."/>
      <w:lvlJc w:val="left"/>
      <w:pPr>
        <w:ind w:left="3059" w:hanging="360"/>
      </w:pPr>
    </w:lvl>
    <w:lvl w:ilvl="4" w:tplc="0C0A0019" w:tentative="1">
      <w:start w:val="1"/>
      <w:numFmt w:val="lowerLetter"/>
      <w:lvlText w:val="%5."/>
      <w:lvlJc w:val="left"/>
      <w:pPr>
        <w:ind w:left="3779" w:hanging="360"/>
      </w:pPr>
    </w:lvl>
    <w:lvl w:ilvl="5" w:tplc="0C0A001B" w:tentative="1">
      <w:start w:val="1"/>
      <w:numFmt w:val="lowerRoman"/>
      <w:lvlText w:val="%6."/>
      <w:lvlJc w:val="right"/>
      <w:pPr>
        <w:ind w:left="4499" w:hanging="180"/>
      </w:pPr>
    </w:lvl>
    <w:lvl w:ilvl="6" w:tplc="0C0A000F" w:tentative="1">
      <w:start w:val="1"/>
      <w:numFmt w:val="decimal"/>
      <w:lvlText w:val="%7."/>
      <w:lvlJc w:val="left"/>
      <w:pPr>
        <w:ind w:left="5219" w:hanging="360"/>
      </w:pPr>
    </w:lvl>
    <w:lvl w:ilvl="7" w:tplc="0C0A0019" w:tentative="1">
      <w:start w:val="1"/>
      <w:numFmt w:val="lowerLetter"/>
      <w:lvlText w:val="%8."/>
      <w:lvlJc w:val="left"/>
      <w:pPr>
        <w:ind w:left="5939" w:hanging="360"/>
      </w:pPr>
    </w:lvl>
    <w:lvl w:ilvl="8" w:tplc="0C0A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1"/>
  </w:num>
  <w:num w:numId="2">
    <w:abstractNumId w:val="8"/>
  </w:num>
  <w:num w:numId="3">
    <w:abstractNumId w:val="23"/>
  </w:num>
  <w:num w:numId="4">
    <w:abstractNumId w:val="3"/>
  </w:num>
  <w:num w:numId="5">
    <w:abstractNumId w:val="20"/>
  </w:num>
  <w:num w:numId="6">
    <w:abstractNumId w:val="9"/>
  </w:num>
  <w:num w:numId="7">
    <w:abstractNumId w:val="5"/>
  </w:num>
  <w:num w:numId="8">
    <w:abstractNumId w:val="0"/>
  </w:num>
  <w:num w:numId="9">
    <w:abstractNumId w:val="12"/>
  </w:num>
  <w:num w:numId="10">
    <w:abstractNumId w:val="15"/>
  </w:num>
  <w:num w:numId="11">
    <w:abstractNumId w:val="6"/>
  </w:num>
  <w:num w:numId="12">
    <w:abstractNumId w:val="21"/>
  </w:num>
  <w:num w:numId="13">
    <w:abstractNumId w:val="22"/>
  </w:num>
  <w:num w:numId="14">
    <w:abstractNumId w:val="10"/>
  </w:num>
  <w:num w:numId="15">
    <w:abstractNumId w:val="19"/>
  </w:num>
  <w:num w:numId="16">
    <w:abstractNumId w:val="13"/>
  </w:num>
  <w:num w:numId="17">
    <w:abstractNumId w:val="4"/>
  </w:num>
  <w:num w:numId="18">
    <w:abstractNumId w:val="2"/>
  </w:num>
  <w:num w:numId="19">
    <w:abstractNumId w:val="18"/>
  </w:num>
  <w:num w:numId="20">
    <w:abstractNumId w:val="7"/>
  </w:num>
  <w:num w:numId="21">
    <w:abstractNumId w:val="17"/>
  </w:num>
  <w:num w:numId="22">
    <w:abstractNumId w:val="16"/>
  </w:num>
  <w:num w:numId="23">
    <w:abstractNumId w:val="11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mirrorMargi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5DB"/>
    <w:rsid w:val="00012CEC"/>
    <w:rsid w:val="00023C2F"/>
    <w:rsid w:val="00062E45"/>
    <w:rsid w:val="00063004"/>
    <w:rsid w:val="00065EFE"/>
    <w:rsid w:val="00071CE4"/>
    <w:rsid w:val="00081E31"/>
    <w:rsid w:val="000923DE"/>
    <w:rsid w:val="000D0FBF"/>
    <w:rsid w:val="000D1213"/>
    <w:rsid w:val="000F1078"/>
    <w:rsid w:val="00112BAC"/>
    <w:rsid w:val="001616D7"/>
    <w:rsid w:val="001678EB"/>
    <w:rsid w:val="0017364F"/>
    <w:rsid w:val="001851D0"/>
    <w:rsid w:val="001A28B7"/>
    <w:rsid w:val="001A3430"/>
    <w:rsid w:val="001B436E"/>
    <w:rsid w:val="00246D9F"/>
    <w:rsid w:val="002532DF"/>
    <w:rsid w:val="0025719F"/>
    <w:rsid w:val="00260145"/>
    <w:rsid w:val="00274D91"/>
    <w:rsid w:val="00292C75"/>
    <w:rsid w:val="002E0834"/>
    <w:rsid w:val="003025D4"/>
    <w:rsid w:val="00310367"/>
    <w:rsid w:val="003375F2"/>
    <w:rsid w:val="00361801"/>
    <w:rsid w:val="00362BB8"/>
    <w:rsid w:val="00373DC3"/>
    <w:rsid w:val="0038101D"/>
    <w:rsid w:val="003875C9"/>
    <w:rsid w:val="003967E4"/>
    <w:rsid w:val="003A78E9"/>
    <w:rsid w:val="003B085E"/>
    <w:rsid w:val="003C4960"/>
    <w:rsid w:val="003E12C0"/>
    <w:rsid w:val="003F3AAF"/>
    <w:rsid w:val="00401D62"/>
    <w:rsid w:val="00403258"/>
    <w:rsid w:val="00416B52"/>
    <w:rsid w:val="00423D89"/>
    <w:rsid w:val="004368AB"/>
    <w:rsid w:val="00444F58"/>
    <w:rsid w:val="0046732F"/>
    <w:rsid w:val="004768F2"/>
    <w:rsid w:val="00477D28"/>
    <w:rsid w:val="00492263"/>
    <w:rsid w:val="004B68D0"/>
    <w:rsid w:val="004F1D66"/>
    <w:rsid w:val="004F4DC7"/>
    <w:rsid w:val="0050004A"/>
    <w:rsid w:val="00532BA4"/>
    <w:rsid w:val="00573304"/>
    <w:rsid w:val="00595825"/>
    <w:rsid w:val="005C78EF"/>
    <w:rsid w:val="00607812"/>
    <w:rsid w:val="00654016"/>
    <w:rsid w:val="00671216"/>
    <w:rsid w:val="00684A8D"/>
    <w:rsid w:val="006973DF"/>
    <w:rsid w:val="006A5B64"/>
    <w:rsid w:val="006B3DB4"/>
    <w:rsid w:val="006C392A"/>
    <w:rsid w:val="006E3CF2"/>
    <w:rsid w:val="006E7E46"/>
    <w:rsid w:val="00701100"/>
    <w:rsid w:val="00703623"/>
    <w:rsid w:val="00727AD2"/>
    <w:rsid w:val="007320E5"/>
    <w:rsid w:val="00735A9E"/>
    <w:rsid w:val="00744E7F"/>
    <w:rsid w:val="0076505B"/>
    <w:rsid w:val="00767BAA"/>
    <w:rsid w:val="007739A4"/>
    <w:rsid w:val="00786AD3"/>
    <w:rsid w:val="007A6702"/>
    <w:rsid w:val="007B3B95"/>
    <w:rsid w:val="007C01D3"/>
    <w:rsid w:val="007D3332"/>
    <w:rsid w:val="0083735F"/>
    <w:rsid w:val="00846846"/>
    <w:rsid w:val="00850EF1"/>
    <w:rsid w:val="00865CC7"/>
    <w:rsid w:val="008B58F4"/>
    <w:rsid w:val="008B61F6"/>
    <w:rsid w:val="008C3937"/>
    <w:rsid w:val="008D4CC1"/>
    <w:rsid w:val="00900E34"/>
    <w:rsid w:val="009325DB"/>
    <w:rsid w:val="00961375"/>
    <w:rsid w:val="009B1F07"/>
    <w:rsid w:val="00A20E3C"/>
    <w:rsid w:val="00A31B5D"/>
    <w:rsid w:val="00A53064"/>
    <w:rsid w:val="00A72987"/>
    <w:rsid w:val="00A74D81"/>
    <w:rsid w:val="00AF6B88"/>
    <w:rsid w:val="00B1701F"/>
    <w:rsid w:val="00B65168"/>
    <w:rsid w:val="00BA3F41"/>
    <w:rsid w:val="00BF7948"/>
    <w:rsid w:val="00C12C2A"/>
    <w:rsid w:val="00C12CE0"/>
    <w:rsid w:val="00C504D3"/>
    <w:rsid w:val="00C56D7E"/>
    <w:rsid w:val="00C70786"/>
    <w:rsid w:val="00CA7E36"/>
    <w:rsid w:val="00CB3100"/>
    <w:rsid w:val="00CB6EB2"/>
    <w:rsid w:val="00CE5062"/>
    <w:rsid w:val="00CF0B8F"/>
    <w:rsid w:val="00CF2806"/>
    <w:rsid w:val="00CF2EAF"/>
    <w:rsid w:val="00D20CD5"/>
    <w:rsid w:val="00D23AC6"/>
    <w:rsid w:val="00D44820"/>
    <w:rsid w:val="00D45FED"/>
    <w:rsid w:val="00E34CD3"/>
    <w:rsid w:val="00E40B80"/>
    <w:rsid w:val="00E42134"/>
    <w:rsid w:val="00E77972"/>
    <w:rsid w:val="00E879EF"/>
    <w:rsid w:val="00E917E9"/>
    <w:rsid w:val="00EB7CF9"/>
    <w:rsid w:val="00EE0073"/>
    <w:rsid w:val="00EE7816"/>
    <w:rsid w:val="00F03524"/>
    <w:rsid w:val="00F202BF"/>
    <w:rsid w:val="00F357FB"/>
    <w:rsid w:val="00F82040"/>
    <w:rsid w:val="00FA0F78"/>
    <w:rsid w:val="00FC0379"/>
    <w:rsid w:val="00FE0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7AE50"/>
  <w15:chartTrackingRefBased/>
  <w15:docId w15:val="{9D181D6F-3807-453E-B208-F1BC84D0D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4016"/>
    <w:pPr>
      <w:spacing w:line="254" w:lineRule="auto"/>
    </w:pPr>
    <w:rPr>
      <w:rFonts w:ascii="Calibri" w:eastAsia="Calibri" w:hAnsi="Calibri" w:cs="SimSu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325DB"/>
    <w:pPr>
      <w:spacing w:after="0" w:line="240" w:lineRule="auto"/>
    </w:pPr>
    <w:rPr>
      <w:rFonts w:ascii="Calibri" w:eastAsia="Calibri" w:hAnsi="Calibri" w:cs="SimSun"/>
    </w:rPr>
  </w:style>
  <w:style w:type="paragraph" w:styleId="Prrafodelista">
    <w:name w:val="List Paragraph"/>
    <w:basedOn w:val="Normal"/>
    <w:uiPriority w:val="34"/>
    <w:qFormat/>
    <w:rsid w:val="009325DB"/>
    <w:pPr>
      <w:ind w:left="720"/>
      <w:contextualSpacing/>
    </w:pPr>
  </w:style>
  <w:style w:type="table" w:styleId="Tablaconcuadrcula">
    <w:name w:val="Table Grid"/>
    <w:basedOn w:val="Tablanormal"/>
    <w:uiPriority w:val="39"/>
    <w:unhideWhenUsed/>
    <w:rsid w:val="009325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320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20E5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44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477D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D28"/>
    <w:rPr>
      <w:rFonts w:ascii="Calibri" w:eastAsia="Calibri" w:hAnsi="Calibri" w:cs="SimSun"/>
    </w:rPr>
  </w:style>
  <w:style w:type="paragraph" w:styleId="Piedepgina">
    <w:name w:val="footer"/>
    <w:basedOn w:val="Normal"/>
    <w:link w:val="PiedepginaCar"/>
    <w:uiPriority w:val="99"/>
    <w:unhideWhenUsed/>
    <w:rsid w:val="00477D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D28"/>
    <w:rPr>
      <w:rFonts w:ascii="Calibri" w:eastAsia="Calibri" w:hAnsi="Calibri" w:cs="SimSun"/>
    </w:rPr>
  </w:style>
  <w:style w:type="paragraph" w:styleId="Sangradetextonormal">
    <w:name w:val="Body Text Indent"/>
    <w:aliases w:val="Sangría de t. independiente"/>
    <w:basedOn w:val="Normal"/>
    <w:link w:val="SangradetextonormalCar"/>
    <w:rsid w:val="00477D28"/>
    <w:pPr>
      <w:spacing w:after="0" w:line="240" w:lineRule="auto"/>
      <w:ind w:left="360"/>
      <w:jc w:val="both"/>
    </w:pPr>
    <w:rPr>
      <w:rFonts w:ascii="Arial" w:eastAsia="Times New Roman" w:hAnsi="Arial" w:cs="Arial"/>
      <w:sz w:val="24"/>
      <w:szCs w:val="24"/>
      <w:lang w:val="es-MX" w:eastAsia="es-BO"/>
    </w:rPr>
  </w:style>
  <w:style w:type="character" w:customStyle="1" w:styleId="SangradetextonormalCar">
    <w:name w:val="Sangría de texto normal Car"/>
    <w:aliases w:val="Sangría de t. independiente Car"/>
    <w:basedOn w:val="Fuentedeprrafopredeter"/>
    <w:link w:val="Sangradetextonormal"/>
    <w:rsid w:val="00477D28"/>
    <w:rPr>
      <w:rFonts w:ascii="Arial" w:eastAsia="Times New Roman" w:hAnsi="Arial" w:cs="Arial"/>
      <w:sz w:val="24"/>
      <w:szCs w:val="24"/>
      <w:lang w:val="es-MX" w:eastAsia="es-BO"/>
    </w:rPr>
  </w:style>
  <w:style w:type="character" w:customStyle="1" w:styleId="e24kjd">
    <w:name w:val="e24kjd"/>
    <w:basedOn w:val="Fuentedeprrafopredeter"/>
    <w:rsid w:val="00373D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7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DC874-752E-4E12-81C1-BEEE0BF2A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1364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VALLEJOS</dc:creator>
  <cp:keywords/>
  <dc:description/>
  <cp:lastModifiedBy>Yusty</cp:lastModifiedBy>
  <cp:revision>2</cp:revision>
  <cp:lastPrinted>2024-06-11T03:24:00Z</cp:lastPrinted>
  <dcterms:created xsi:type="dcterms:W3CDTF">2024-09-02T22:15:00Z</dcterms:created>
  <dcterms:modified xsi:type="dcterms:W3CDTF">2024-09-02T22:15:00Z</dcterms:modified>
</cp:coreProperties>
</file>