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94331" w14:textId="77777777" w:rsidR="009F6D12" w:rsidRDefault="009F6D12" w:rsidP="009F6D12">
      <w:pPr>
        <w:pStyle w:val="Title"/>
      </w:pPr>
      <w:r>
        <w:t>Bridges Golf Association Meeting Minutes</w:t>
      </w:r>
    </w:p>
    <w:p w14:paraId="36EC1404" w14:textId="77777777" w:rsidR="009F6D12" w:rsidRDefault="009F6D12" w:rsidP="009F6D12">
      <w:pPr>
        <w:pStyle w:val="Subtitle"/>
      </w:pPr>
      <w:r>
        <w:t>February 19, 2026</w:t>
      </w:r>
    </w:p>
    <w:p w14:paraId="12594851" w14:textId="77777777" w:rsidR="009F6D12" w:rsidRDefault="009F6D12" w:rsidP="009F6D12">
      <w:pPr>
        <w:pStyle w:val="Heading1"/>
      </w:pPr>
      <w:r>
        <w:t>Call to Order and Attendance</w:t>
      </w:r>
    </w:p>
    <w:p w14:paraId="13C7CD35" w14:textId="77777777" w:rsidR="009F6D12" w:rsidRDefault="009F6D12" w:rsidP="009F6D12">
      <w:r w:rsidRPr="009F6D12">
        <w:t>The Bridges Golf Association (BGA) meeting for February was called to order by President Kevin Shively at the Bridges Clubhouse. In attendance were Board members Kathy Coney, Chuckie Heitz, and Dave Rohde. In total, 20 BGA members were present for the meeting.</w:t>
      </w:r>
    </w:p>
    <w:p w14:paraId="1F4DAAC2" w14:textId="77777777" w:rsidR="009F6D12" w:rsidRDefault="009F6D12" w:rsidP="009F6D12">
      <w:pPr>
        <w:pStyle w:val="Heading1"/>
      </w:pPr>
      <w:r>
        <w:t>Purpose of the Meeting</w:t>
      </w:r>
    </w:p>
    <w:p w14:paraId="2A751E86" w14:textId="77777777" w:rsidR="009F6D12" w:rsidRDefault="009F6D12" w:rsidP="009F6D12">
      <w:r w:rsidRPr="009F6D12">
        <w:t>President Kevin Shively explained that the main objective of this meeting was to vote on an addendum to the BGA bylaws. This addendum proposed two changes:</w:t>
      </w:r>
    </w:p>
    <w:p w14:paraId="1BEBF41F" w14:textId="77777777" w:rsidR="009F6D12" w:rsidRDefault="009F6D12" w:rsidP="009F6D12">
      <w:pPr>
        <w:pStyle w:val="ListParagraph"/>
        <w:numPr>
          <w:ilvl w:val="0"/>
          <w:numId w:val="3"/>
        </w:numPr>
      </w:pPr>
      <w:r w:rsidRPr="009F6D12">
        <w:t>To allow the Board the formal authority to make changes to tournaments when necessary.</w:t>
      </w:r>
    </w:p>
    <w:p w14:paraId="1A6E6672" w14:textId="77777777" w:rsidR="009F6D12" w:rsidRDefault="009F6D12" w:rsidP="009F6D12">
      <w:pPr>
        <w:pStyle w:val="ListParagraph"/>
        <w:numPr>
          <w:ilvl w:val="0"/>
          <w:numId w:val="3"/>
        </w:numPr>
      </w:pPr>
      <w:r w:rsidRPr="009F6D12">
        <w:t>To remove the wording in the Bylaws that refers to “Tee Assignments.”</w:t>
      </w:r>
    </w:p>
    <w:p w14:paraId="15971398" w14:textId="77777777" w:rsidR="009F6D12" w:rsidRDefault="009F6D12" w:rsidP="009F6D12">
      <w:pPr>
        <w:pStyle w:val="Heading1"/>
      </w:pPr>
      <w:r>
        <w:t>Discussion</w:t>
      </w:r>
    </w:p>
    <w:p w14:paraId="20BB622A" w14:textId="77777777" w:rsidR="009F6D12" w:rsidRDefault="009F6D12" w:rsidP="009F6D12">
      <w:r w:rsidRPr="009F6D12">
        <w:t>The floor was opened for comments and discussion. Most members expressed support for granting the Board this authority, believing that the five Board members were best suited to make decisions that would ensure fair tournament competition. There was a strong desire among members for transparency in tournament formats, handicap adjustments, and other related matters.</w:t>
      </w:r>
    </w:p>
    <w:p w14:paraId="4032F28B" w14:textId="77777777" w:rsidR="009F6D12" w:rsidRDefault="009F6D12" w:rsidP="009F6D12">
      <w:r w:rsidRPr="009F6D12">
        <w:t>A few members voiced concerns about the Board making handicap adjustments, specifically noting that these changes could affect participation for higher handicap players.</w:t>
      </w:r>
    </w:p>
    <w:p w14:paraId="0894743A" w14:textId="77777777" w:rsidR="009F6D12" w:rsidRDefault="009F6D12" w:rsidP="009F6D12">
      <w:pPr>
        <w:pStyle w:val="Heading1"/>
      </w:pPr>
      <w:r>
        <w:t>Voting Results</w:t>
      </w:r>
    </w:p>
    <w:p w14:paraId="6CC6091B" w14:textId="77777777" w:rsidR="009F6D12" w:rsidRDefault="009F6D12" w:rsidP="009F6D12">
      <w:r w:rsidRPr="009F6D12">
        <w:t>A motion was made and seconded to vote on the addendum. Ballots had been distributed prior to the meeting. After collecting the ballots from those present, the results were:</w:t>
      </w:r>
    </w:p>
    <w:p w14:paraId="3DF1A988" w14:textId="77777777" w:rsidR="009F6D12" w:rsidRDefault="009F6D12" w:rsidP="009F6D12">
      <w:pPr>
        <w:pStyle w:val="ListParagraph"/>
        <w:numPr>
          <w:ilvl w:val="0"/>
          <w:numId w:val="4"/>
        </w:numPr>
      </w:pPr>
      <w:r w:rsidRPr="009F6D12">
        <w:t>Yes: 16</w:t>
      </w:r>
    </w:p>
    <w:p w14:paraId="73C01426" w14:textId="77777777" w:rsidR="009F6D12" w:rsidRDefault="009F6D12" w:rsidP="009F6D12">
      <w:pPr>
        <w:pStyle w:val="ListParagraph"/>
        <w:numPr>
          <w:ilvl w:val="0"/>
          <w:numId w:val="4"/>
        </w:numPr>
      </w:pPr>
      <w:r w:rsidRPr="009F6D12">
        <w:t>No: 4</w:t>
      </w:r>
    </w:p>
    <w:p w14:paraId="16D755AB" w14:textId="77777777" w:rsidR="009F6D12" w:rsidRDefault="009F6D12" w:rsidP="009F6D12">
      <w:r w:rsidRPr="009F6D12">
        <w:lastRenderedPageBreak/>
        <w:t xml:space="preserve">Including votes cast via </w:t>
      </w:r>
      <w:proofErr w:type="spellStart"/>
      <w:r w:rsidRPr="009F6D12">
        <w:t>DocuSign</w:t>
      </w:r>
      <w:proofErr w:type="spellEnd"/>
      <w:r w:rsidRPr="009F6D12">
        <w:t>, the final tally was:</w:t>
      </w:r>
    </w:p>
    <w:p w14:paraId="4D1C66A3" w14:textId="77777777" w:rsidR="009F6D12" w:rsidRDefault="009F6D12" w:rsidP="009F6D12">
      <w:pPr>
        <w:pStyle w:val="ListParagraph"/>
        <w:numPr>
          <w:ilvl w:val="0"/>
          <w:numId w:val="5"/>
        </w:numPr>
      </w:pPr>
      <w:r w:rsidRPr="009F6D12">
        <w:t>Yes: 24</w:t>
      </w:r>
    </w:p>
    <w:p w14:paraId="5580AE32" w14:textId="77777777" w:rsidR="009F6D12" w:rsidRDefault="009F6D12" w:rsidP="009F6D12">
      <w:pPr>
        <w:pStyle w:val="ListParagraph"/>
        <w:numPr>
          <w:ilvl w:val="0"/>
          <w:numId w:val="5"/>
        </w:numPr>
      </w:pPr>
      <w:r w:rsidRPr="009F6D12">
        <w:t>No: 6</w:t>
      </w:r>
    </w:p>
    <w:p w14:paraId="6FC4DBF5" w14:textId="77777777" w:rsidR="009F6D12" w:rsidRDefault="009F6D12" w:rsidP="009F6D12">
      <w:r w:rsidRPr="009F6D12">
        <w:t>The addendum was approved by the membership.</w:t>
      </w:r>
    </w:p>
    <w:p w14:paraId="4FD2B949" w14:textId="77777777" w:rsidR="009F6D12" w:rsidRDefault="009F6D12" w:rsidP="009F6D12">
      <w:pPr>
        <w:pStyle w:val="Heading1"/>
      </w:pPr>
      <w:r>
        <w:t>Announcements</w:t>
      </w:r>
    </w:p>
    <w:p w14:paraId="40A8ADBB" w14:textId="1FF893E1" w:rsidR="009F6D12" w:rsidRDefault="009F6D12" w:rsidP="009F6D12">
      <w:r w:rsidRPr="009F6D12">
        <w:t xml:space="preserve">Kevin Shively announced that the BGA’s first tournament of the year would be held on Saturday, March 28th. The event will be a 3 Person Scramble. Kathy Coney informed members that registration for the tournament </w:t>
      </w:r>
      <w:r>
        <w:t>was</w:t>
      </w:r>
      <w:r w:rsidRPr="009F6D12">
        <w:t xml:space="preserve"> available on the BGA website. She also noted that any winnings from tournaments would now be redeemable only for purchases at the Pro Shop or for Food &amp; Beverage. These certificates would no longer be applied to membership dues.</w:t>
      </w:r>
    </w:p>
    <w:p w14:paraId="1D2D7B92" w14:textId="77777777" w:rsidR="009F6D12" w:rsidRDefault="009F6D12" w:rsidP="009F6D12">
      <w:r w:rsidRPr="009F6D12">
        <w:t>In response to a member’s inquiry about previous meeting minutes and meeting agendas, it was clarified that the minutes are posted on the website. Since there had not been a meeting since November 2025, that was the last set of minutes available. It was agreed that agendas would be sent out prior to future meetings.</w:t>
      </w:r>
    </w:p>
    <w:p w14:paraId="195F6DE7" w14:textId="1924B58A" w:rsidR="009F6D12" w:rsidRDefault="009F6D12" w:rsidP="009F6D12">
      <w:r w:rsidRPr="009F6D12">
        <w:t xml:space="preserve">Members were reminded that the monthly BGA Membership meetings are scheduled for the </w:t>
      </w:r>
      <w:r>
        <w:t>3rd</w:t>
      </w:r>
      <w:r w:rsidRPr="009F6D12">
        <w:t xml:space="preserve"> Thursday of each month.</w:t>
      </w:r>
    </w:p>
    <w:p w14:paraId="656BD01D" w14:textId="77777777" w:rsidR="009F6D12" w:rsidRDefault="009F6D12" w:rsidP="009F6D12">
      <w:pPr>
        <w:pStyle w:val="Heading1"/>
      </w:pPr>
      <w:r>
        <w:t>Treasurer’s Report</w:t>
      </w:r>
    </w:p>
    <w:p w14:paraId="50BCE690" w14:textId="77777777" w:rsidR="009F6D12" w:rsidRDefault="009F6D12" w:rsidP="009F6D12">
      <w:r w:rsidRPr="009F6D12">
        <w:t>Kathy Coney presented the Treasurer’s report with the following financial information:</w:t>
      </w:r>
    </w:p>
    <w:p w14:paraId="608A08F6" w14:textId="77777777" w:rsidR="009F6D12" w:rsidRDefault="009F6D12" w:rsidP="009F6D12">
      <w:pPr>
        <w:pStyle w:val="ListParagraph"/>
        <w:numPr>
          <w:ilvl w:val="0"/>
          <w:numId w:val="6"/>
        </w:numPr>
      </w:pPr>
      <w:r w:rsidRPr="009F6D12">
        <w:t>Prior Balance: $24,404.58</w:t>
      </w:r>
    </w:p>
    <w:p w14:paraId="7A34AB96" w14:textId="77777777" w:rsidR="009F6D12" w:rsidRDefault="009F6D12" w:rsidP="009F6D12">
      <w:pPr>
        <w:pStyle w:val="ListParagraph"/>
        <w:numPr>
          <w:ilvl w:val="0"/>
          <w:numId w:val="6"/>
        </w:numPr>
      </w:pPr>
      <w:r w:rsidRPr="009F6D12">
        <w:t>Current Balance: $20,510.06</w:t>
      </w:r>
    </w:p>
    <w:p w14:paraId="4F7040B6" w14:textId="77777777" w:rsidR="009F6D12" w:rsidRDefault="009F6D12" w:rsidP="009F6D12">
      <w:pPr>
        <w:pStyle w:val="ListParagraph"/>
        <w:numPr>
          <w:ilvl w:val="0"/>
          <w:numId w:val="6"/>
        </w:numPr>
      </w:pPr>
      <w:r w:rsidRPr="009F6D12">
        <w:t>Working Balance: $19,940.06</w:t>
      </w:r>
    </w:p>
    <w:p w14:paraId="7553FB86" w14:textId="77777777" w:rsidR="009F6D12" w:rsidRDefault="009F6D12" w:rsidP="009F6D12">
      <w:r w:rsidRPr="009F6D12">
        <w:t>Outstanding or pending expenses include possible refunds from the Parent/Junior Tournament and Two Person Scramble Tournament if members choose not to apply the amounts to a future tournament or annual dues, totaling $570.00.</w:t>
      </w:r>
    </w:p>
    <w:p w14:paraId="5CF9ACC7" w14:textId="77777777" w:rsidR="009F6D12" w:rsidRDefault="009F6D12" w:rsidP="009F6D12">
      <w:r w:rsidRPr="009F6D12">
        <w:t>Activity from November 20, 2025:</w:t>
      </w:r>
    </w:p>
    <w:p w14:paraId="34683AF4" w14:textId="77777777" w:rsidR="009F6D12" w:rsidRDefault="009F6D12" w:rsidP="009F6D12">
      <w:pPr>
        <w:pStyle w:val="ListParagraph"/>
        <w:numPr>
          <w:ilvl w:val="0"/>
          <w:numId w:val="7"/>
        </w:numPr>
      </w:pPr>
      <w:r w:rsidRPr="009F6D12">
        <w:t>Deposits: $4,205.70</w:t>
      </w:r>
    </w:p>
    <w:p w14:paraId="3E935053" w14:textId="77777777" w:rsidR="009F6D12" w:rsidRDefault="009F6D12" w:rsidP="009F6D12">
      <w:pPr>
        <w:pStyle w:val="ListParagraph"/>
        <w:numPr>
          <w:ilvl w:val="0"/>
          <w:numId w:val="7"/>
        </w:numPr>
      </w:pPr>
      <w:r w:rsidRPr="009F6D12">
        <w:t>Expenses:</w:t>
      </w:r>
    </w:p>
    <w:p w14:paraId="653588FB" w14:textId="77777777" w:rsidR="009F6D12" w:rsidRDefault="009F6D12" w:rsidP="009F6D12">
      <w:pPr>
        <w:pStyle w:val="ListParagraph"/>
        <w:numPr>
          <w:ilvl w:val="0"/>
          <w:numId w:val="7"/>
        </w:numPr>
      </w:pPr>
      <w:r w:rsidRPr="009F6D12">
        <w:t>$100.00 - Refund to Paul Valker Tournament</w:t>
      </w:r>
    </w:p>
    <w:p w14:paraId="0F845723" w14:textId="77777777" w:rsidR="009F6D12" w:rsidRDefault="009F6D12" w:rsidP="009F6D12">
      <w:pPr>
        <w:pStyle w:val="ListParagraph"/>
        <w:numPr>
          <w:ilvl w:val="0"/>
          <w:numId w:val="7"/>
        </w:numPr>
      </w:pPr>
      <w:r w:rsidRPr="009F6D12">
        <w:t>$50.00 - Refund to Randall Searls Tournament</w:t>
      </w:r>
    </w:p>
    <w:p w14:paraId="2480E7CE" w14:textId="77777777" w:rsidR="009F6D12" w:rsidRDefault="009F6D12" w:rsidP="009F6D12">
      <w:pPr>
        <w:pStyle w:val="ListParagraph"/>
        <w:numPr>
          <w:ilvl w:val="0"/>
          <w:numId w:val="7"/>
        </w:numPr>
      </w:pPr>
      <w:r w:rsidRPr="009F6D12">
        <w:lastRenderedPageBreak/>
        <w:t>$7,700.22 - Ryder Cup</w:t>
      </w:r>
    </w:p>
    <w:p w14:paraId="7FF8C2BB" w14:textId="77777777" w:rsidR="009F6D12" w:rsidRDefault="009F6D12" w:rsidP="009F6D12">
      <w:pPr>
        <w:pStyle w:val="ListParagraph"/>
        <w:numPr>
          <w:ilvl w:val="0"/>
          <w:numId w:val="7"/>
        </w:numPr>
      </w:pPr>
      <w:r w:rsidRPr="009F6D12">
        <w:t xml:space="preserve">$250.00 - Reimbursement to Kevin Shively for Superintendent &amp; Crew gift to </w:t>
      </w:r>
      <w:proofErr w:type="spellStart"/>
      <w:r w:rsidRPr="009F6D12">
        <w:t>LaCimas</w:t>
      </w:r>
      <w:proofErr w:type="spellEnd"/>
    </w:p>
    <w:p w14:paraId="37663156" w14:textId="77777777" w:rsidR="009F6D12" w:rsidRDefault="009F6D12" w:rsidP="009F6D12">
      <w:pPr>
        <w:pStyle w:val="Heading1"/>
      </w:pPr>
      <w:r>
        <w:t>Adjournment</w:t>
      </w:r>
    </w:p>
    <w:p w14:paraId="579E4542" w14:textId="77777777" w:rsidR="009F6D12" w:rsidRDefault="009F6D12" w:rsidP="009F6D12">
      <w:r w:rsidRPr="009F6D12">
        <w:t>The meeting was adjourned.</w:t>
      </w:r>
    </w:p>
    <w:p w14:paraId="7B622024" w14:textId="77777777" w:rsidR="009F6D12" w:rsidRDefault="009F6D12" w:rsidP="009F6D12">
      <w:pPr>
        <w:pStyle w:val="Heading1"/>
      </w:pPr>
      <w:r>
        <w:t>Additional Information</w:t>
      </w:r>
    </w:p>
    <w:p w14:paraId="1FD0BE5F" w14:textId="77777777" w:rsidR="009F6D12" w:rsidRDefault="009F6D12" w:rsidP="009F6D12">
      <w:r w:rsidRPr="009F6D12">
        <w:t>Ballot:</w:t>
      </w:r>
    </w:p>
    <w:p w14:paraId="77B38426" w14:textId="01BBE1C4" w:rsidR="009F6D12" w:rsidRPr="009F6D12" w:rsidRDefault="009F6D12" w:rsidP="009F6D12">
      <w:r w:rsidRPr="009F6D12">
        <w:t>Minutes provided by: Dave Rohde, Member at Large</w:t>
      </w:r>
    </w:p>
    <w:p w14:paraId="36B4842A" w14:textId="77777777" w:rsidR="00131313" w:rsidRDefault="00131313"/>
    <w:sectPr w:rsidR="001313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D6A8F"/>
    <w:multiLevelType w:val="hybridMultilevel"/>
    <w:tmpl w:val="83EC9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018E0"/>
    <w:multiLevelType w:val="hybridMultilevel"/>
    <w:tmpl w:val="0B647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0744A2"/>
    <w:multiLevelType w:val="hybridMultilevel"/>
    <w:tmpl w:val="6B806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DE56A8"/>
    <w:multiLevelType w:val="hybridMultilevel"/>
    <w:tmpl w:val="4D44B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3E201D"/>
    <w:multiLevelType w:val="hybridMultilevel"/>
    <w:tmpl w:val="46DAA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567D11"/>
    <w:multiLevelType w:val="hybridMultilevel"/>
    <w:tmpl w:val="8D28C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9C2308"/>
    <w:multiLevelType w:val="hybridMultilevel"/>
    <w:tmpl w:val="63AE8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2659874">
    <w:abstractNumId w:val="3"/>
  </w:num>
  <w:num w:numId="2" w16cid:durableId="954143598">
    <w:abstractNumId w:val="0"/>
  </w:num>
  <w:num w:numId="3" w16cid:durableId="1952004749">
    <w:abstractNumId w:val="4"/>
  </w:num>
  <w:num w:numId="4" w16cid:durableId="287126029">
    <w:abstractNumId w:val="2"/>
  </w:num>
  <w:num w:numId="5" w16cid:durableId="665791093">
    <w:abstractNumId w:val="5"/>
  </w:num>
  <w:num w:numId="6" w16cid:durableId="192230847">
    <w:abstractNumId w:val="1"/>
  </w:num>
  <w:num w:numId="7" w16cid:durableId="19902128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D12"/>
    <w:rsid w:val="00013BF8"/>
    <w:rsid w:val="00023103"/>
    <w:rsid w:val="000C3AD8"/>
    <w:rsid w:val="00131313"/>
    <w:rsid w:val="00382A0E"/>
    <w:rsid w:val="003977DA"/>
    <w:rsid w:val="00407758"/>
    <w:rsid w:val="00810F1E"/>
    <w:rsid w:val="008B7260"/>
    <w:rsid w:val="008F16FD"/>
    <w:rsid w:val="009F6D12"/>
    <w:rsid w:val="00AA52CF"/>
    <w:rsid w:val="00B7434B"/>
    <w:rsid w:val="00D6016A"/>
    <w:rsid w:val="00D9495A"/>
    <w:rsid w:val="00FD160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938DBC2"/>
  <w15:chartTrackingRefBased/>
  <w15:docId w15:val="{A7BEF203-FC90-8D43-8E64-9B238A78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D12"/>
    <w:rPr>
      <w:rFonts w:eastAsiaTheme="minorEastAsia"/>
      <w:lang w:eastAsia="zh-CN"/>
    </w:rPr>
  </w:style>
  <w:style w:type="paragraph" w:styleId="Heading1">
    <w:name w:val="heading 1"/>
    <w:basedOn w:val="Normal"/>
    <w:next w:val="Normal"/>
    <w:link w:val="Heading1Char"/>
    <w:uiPriority w:val="9"/>
    <w:qFormat/>
    <w:rsid w:val="009F6D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6D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F6D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6D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6D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6D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6D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6D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6D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D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6D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F6D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6D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6D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6D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6D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6D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6D12"/>
    <w:rPr>
      <w:rFonts w:eastAsiaTheme="majorEastAsia" w:cstheme="majorBidi"/>
      <w:color w:val="272727" w:themeColor="text1" w:themeTint="D8"/>
    </w:rPr>
  </w:style>
  <w:style w:type="paragraph" w:styleId="Title">
    <w:name w:val="Title"/>
    <w:basedOn w:val="Normal"/>
    <w:next w:val="Normal"/>
    <w:link w:val="TitleChar"/>
    <w:uiPriority w:val="10"/>
    <w:qFormat/>
    <w:rsid w:val="009F6D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6D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6D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6D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D12"/>
    <w:pPr>
      <w:spacing w:before="160"/>
      <w:jc w:val="center"/>
    </w:pPr>
    <w:rPr>
      <w:i/>
      <w:iCs/>
      <w:color w:val="404040" w:themeColor="text1" w:themeTint="BF"/>
    </w:rPr>
  </w:style>
  <w:style w:type="character" w:customStyle="1" w:styleId="QuoteChar">
    <w:name w:val="Quote Char"/>
    <w:basedOn w:val="DefaultParagraphFont"/>
    <w:link w:val="Quote"/>
    <w:uiPriority w:val="29"/>
    <w:rsid w:val="009F6D12"/>
    <w:rPr>
      <w:i/>
      <w:iCs/>
      <w:color w:val="404040" w:themeColor="text1" w:themeTint="BF"/>
    </w:rPr>
  </w:style>
  <w:style w:type="paragraph" w:styleId="ListParagraph">
    <w:name w:val="List Paragraph"/>
    <w:basedOn w:val="Normal"/>
    <w:uiPriority w:val="34"/>
    <w:qFormat/>
    <w:rsid w:val="009F6D12"/>
    <w:pPr>
      <w:ind w:left="720"/>
      <w:contextualSpacing/>
    </w:pPr>
  </w:style>
  <w:style w:type="character" w:styleId="IntenseEmphasis">
    <w:name w:val="Intense Emphasis"/>
    <w:basedOn w:val="DefaultParagraphFont"/>
    <w:uiPriority w:val="21"/>
    <w:qFormat/>
    <w:rsid w:val="009F6D12"/>
    <w:rPr>
      <w:i/>
      <w:iCs/>
      <w:color w:val="0F4761" w:themeColor="accent1" w:themeShade="BF"/>
    </w:rPr>
  </w:style>
  <w:style w:type="paragraph" w:styleId="IntenseQuote">
    <w:name w:val="Intense Quote"/>
    <w:basedOn w:val="Normal"/>
    <w:next w:val="Normal"/>
    <w:link w:val="IntenseQuoteChar"/>
    <w:uiPriority w:val="30"/>
    <w:qFormat/>
    <w:rsid w:val="009F6D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6D12"/>
    <w:rPr>
      <w:i/>
      <w:iCs/>
      <w:color w:val="0F4761" w:themeColor="accent1" w:themeShade="BF"/>
    </w:rPr>
  </w:style>
  <w:style w:type="character" w:styleId="IntenseReference">
    <w:name w:val="Intense Reference"/>
    <w:basedOn w:val="DefaultParagraphFont"/>
    <w:uiPriority w:val="32"/>
    <w:qFormat/>
    <w:rsid w:val="009F6D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503</Words>
  <Characters>2744</Characters>
  <Application>Microsoft Office Word</Application>
  <DocSecurity>0</DocSecurity>
  <Lines>64</Lines>
  <Paragraphs>41</Paragraphs>
  <ScaleCrop>false</ScaleCrop>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Coney</dc:creator>
  <cp:keywords/>
  <dc:description/>
  <cp:lastModifiedBy>Kathleen Coney</cp:lastModifiedBy>
  <cp:revision>4</cp:revision>
  <dcterms:created xsi:type="dcterms:W3CDTF">2026-03-11T13:54:00Z</dcterms:created>
  <dcterms:modified xsi:type="dcterms:W3CDTF">2026-05-01T00:10:00Z</dcterms:modified>
</cp:coreProperties>
</file>