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466E" w14:textId="77777777" w:rsidR="002D0CF9" w:rsidRPr="00240E65" w:rsidRDefault="002D0CF9" w:rsidP="00240E65">
      <w:pPr>
        <w:rPr>
          <w:rFonts w:ascii="Georgia" w:hAnsi="Georgia"/>
          <w:b/>
          <w:bCs/>
          <w:sz w:val="28"/>
          <w:szCs w:val="28"/>
        </w:rPr>
      </w:pPr>
    </w:p>
    <w:p w14:paraId="37E949B5" w14:textId="38E5E73E" w:rsidR="00B73683" w:rsidRDefault="00B73683" w:rsidP="00240E65">
      <w:pPr>
        <w:rPr>
          <w:rFonts w:ascii="Georgia" w:hAnsi="Georgia"/>
          <w:b/>
          <w:bCs/>
        </w:rPr>
      </w:pPr>
      <w:r w:rsidRPr="002D0CF9">
        <w:rPr>
          <w:rFonts w:ascii="Georgia" w:hAnsi="Georgia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8259DFE" wp14:editId="0E46E69B">
            <wp:simplePos x="0" y="0"/>
            <wp:positionH relativeFrom="column">
              <wp:posOffset>-1270</wp:posOffset>
            </wp:positionH>
            <wp:positionV relativeFrom="paragraph">
              <wp:posOffset>227330</wp:posOffset>
            </wp:positionV>
            <wp:extent cx="3093901" cy="2474350"/>
            <wp:effectExtent l="0" t="0" r="0" b="2540"/>
            <wp:wrapSquare wrapText="bothSides"/>
            <wp:docPr id="1997991035" name="Immagine 1" descr="Immagine che contiene testo, cielo, schermata, poster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991035" name="Immagine 1" descr="Immagine che contiene testo, cielo, schermata, poster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901" cy="247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6E1E65" w14:textId="49360836" w:rsidR="00240E65" w:rsidRPr="00240E65" w:rsidRDefault="00240E65" w:rsidP="00240E65">
      <w:pPr>
        <w:rPr>
          <w:rFonts w:ascii="Georgia" w:hAnsi="Georgia"/>
          <w:b/>
          <w:bCs/>
        </w:rPr>
      </w:pPr>
      <w:r w:rsidRPr="00240E65">
        <w:rPr>
          <w:rFonts w:ascii="Georgia" w:hAnsi="Georgia"/>
          <w:b/>
          <w:bCs/>
        </w:rPr>
        <w:t>Un episodio quotidiano</w:t>
      </w:r>
    </w:p>
    <w:p w14:paraId="1990CD7A" w14:textId="77777777" w:rsidR="00240E65" w:rsidRPr="00240E65" w:rsidRDefault="00240E65" w:rsidP="00240E65">
      <w:pPr>
        <w:rPr>
          <w:rFonts w:ascii="Georgia" w:hAnsi="Georgia"/>
        </w:rPr>
      </w:pPr>
      <w:r w:rsidRPr="00240E65">
        <w:rPr>
          <w:rFonts w:ascii="Georgia" w:hAnsi="Georgia"/>
        </w:rPr>
        <w:t xml:space="preserve">Qualche giorno fa, in fila al supermercato, ho sentito una signora dire: </w:t>
      </w:r>
      <w:r w:rsidRPr="00240E65">
        <w:rPr>
          <w:rFonts w:ascii="Georgia" w:hAnsi="Georgia"/>
          <w:i/>
          <w:iCs/>
        </w:rPr>
        <w:t>“Ma che vogliono questi con le auto elettriche? Le batterie prendono fuoco, e poi il silicio mica lo trovi sotto casa.”</w:t>
      </w:r>
    </w:p>
    <w:p w14:paraId="6327916B" w14:textId="77777777" w:rsidR="00240E65" w:rsidRPr="00240E65" w:rsidRDefault="00240E65" w:rsidP="00240E65">
      <w:pPr>
        <w:rPr>
          <w:rFonts w:ascii="Georgia" w:hAnsi="Georgia"/>
        </w:rPr>
      </w:pPr>
      <w:r w:rsidRPr="00240E65">
        <w:rPr>
          <w:rFonts w:ascii="Georgia" w:hAnsi="Georgia"/>
        </w:rPr>
        <w:t>Mi ha colpito. Non tanto per l’argomento, quanto per il tono: un misto di sospetto, fastidio e rassegnazione. Come se ogni tentativo di cambiamento fosse una minaccia, non una possibilità.</w:t>
      </w:r>
    </w:p>
    <w:p w14:paraId="5A1DA08D" w14:textId="77777777" w:rsidR="002D0CF9" w:rsidRDefault="002D0CF9" w:rsidP="00240E65">
      <w:pPr>
        <w:rPr>
          <w:rFonts w:ascii="Georgia" w:hAnsi="Georgia"/>
          <w:b/>
          <w:bCs/>
        </w:rPr>
      </w:pPr>
    </w:p>
    <w:p w14:paraId="00029662" w14:textId="5440EEFF" w:rsidR="00240E65" w:rsidRPr="00240E65" w:rsidRDefault="00240E65" w:rsidP="00240E65">
      <w:pPr>
        <w:rPr>
          <w:rFonts w:ascii="Georgia" w:hAnsi="Georgia"/>
          <w:b/>
          <w:bCs/>
        </w:rPr>
      </w:pPr>
      <w:r w:rsidRPr="00240E65">
        <w:rPr>
          <w:rFonts w:ascii="Georgia" w:hAnsi="Georgia"/>
          <w:b/>
          <w:bCs/>
        </w:rPr>
        <w:t>L’obiettivo UE 2040: ambizione o illusione?</w:t>
      </w:r>
    </w:p>
    <w:p w14:paraId="7E4FDF47" w14:textId="77777777" w:rsidR="00240E65" w:rsidRPr="00240E65" w:rsidRDefault="00240E65" w:rsidP="00240E65">
      <w:pPr>
        <w:rPr>
          <w:rFonts w:ascii="Georgia" w:hAnsi="Georgia"/>
        </w:rPr>
      </w:pPr>
      <w:r w:rsidRPr="00240E65">
        <w:rPr>
          <w:rFonts w:ascii="Georgia" w:hAnsi="Georgia"/>
        </w:rPr>
        <w:t xml:space="preserve">L’Unione Europea ha approvato un nuovo target climatico: </w:t>
      </w:r>
      <w:r w:rsidRPr="00240E65">
        <w:rPr>
          <w:rFonts w:ascii="Georgia" w:hAnsi="Georgia"/>
          <w:b/>
          <w:bCs/>
        </w:rPr>
        <w:t>ridurre del 90% le emissioni climalteranti entro il 2040</w:t>
      </w:r>
      <w:r w:rsidRPr="00240E65">
        <w:rPr>
          <w:rFonts w:ascii="Georgia" w:hAnsi="Georgia"/>
        </w:rPr>
        <w:t xml:space="preserve">. Ma dietro questa cifra si nasconde un compromesso: il taglio effettivo sarà tra il </w:t>
      </w:r>
      <w:r w:rsidRPr="00240E65">
        <w:rPr>
          <w:rFonts w:ascii="Georgia" w:hAnsi="Georgia"/>
          <w:b/>
          <w:bCs/>
        </w:rPr>
        <w:t>66,2% e il 72,5%</w:t>
      </w:r>
      <w:r w:rsidRPr="00240E65">
        <w:rPr>
          <w:rFonts w:ascii="Georgia" w:hAnsi="Georgia"/>
        </w:rPr>
        <w:t xml:space="preserve"> rispetto ai livelli del 1990, con contributi nazionali differenziati. Il vero banco di prova sarà la </w:t>
      </w:r>
      <w:r w:rsidRPr="00240E65">
        <w:rPr>
          <w:rFonts w:ascii="Georgia" w:hAnsi="Georgia"/>
          <w:b/>
          <w:bCs/>
        </w:rPr>
        <w:t>COP30 a Belém, in Brasile</w:t>
      </w:r>
      <w:r w:rsidRPr="00240E65">
        <w:rPr>
          <w:rFonts w:ascii="Georgia" w:hAnsi="Georgia"/>
        </w:rPr>
        <w:t>, dove l’Europa dovrà rendere conto del proprio impegno.</w:t>
      </w:r>
    </w:p>
    <w:p w14:paraId="46F6254F" w14:textId="77777777" w:rsidR="00B73683" w:rsidRDefault="00B73683" w:rsidP="00240E65">
      <w:pPr>
        <w:rPr>
          <w:rFonts w:ascii="Georgia" w:hAnsi="Georgia"/>
          <w:b/>
          <w:bCs/>
        </w:rPr>
      </w:pPr>
    </w:p>
    <w:p w14:paraId="5935910B" w14:textId="31633BB4" w:rsidR="00240E65" w:rsidRPr="00240E65" w:rsidRDefault="00240E65" w:rsidP="00240E65">
      <w:pPr>
        <w:rPr>
          <w:rFonts w:ascii="Georgia" w:hAnsi="Georgia"/>
          <w:b/>
          <w:bCs/>
        </w:rPr>
      </w:pPr>
      <w:r w:rsidRPr="00240E65">
        <w:rPr>
          <w:rFonts w:ascii="Georgia" w:hAnsi="Georgia"/>
          <w:b/>
          <w:bCs/>
        </w:rPr>
        <w:t>Un compromesso al ribasso</w:t>
      </w:r>
    </w:p>
    <w:p w14:paraId="2EE7A0A4" w14:textId="404F3163" w:rsidR="00B73683" w:rsidRDefault="00B73683" w:rsidP="00240E65">
      <w:pPr>
        <w:rPr>
          <w:rFonts w:ascii="Georgia" w:hAnsi="Georgia"/>
        </w:rPr>
      </w:pPr>
      <w:r>
        <w:rPr>
          <w:rFonts w:ascii="Georgia" w:hAnsi="Georgia"/>
          <w:noProof/>
        </w:rPr>
        <w:drawing>
          <wp:anchor distT="0" distB="0" distL="114300" distR="114300" simplePos="0" relativeHeight="251659264" behindDoc="0" locked="0" layoutInCell="1" allowOverlap="1" wp14:anchorId="71E440CA" wp14:editId="5ABE8DB6">
            <wp:simplePos x="0" y="0"/>
            <wp:positionH relativeFrom="column">
              <wp:posOffset>-1270</wp:posOffset>
            </wp:positionH>
            <wp:positionV relativeFrom="paragraph">
              <wp:posOffset>118836</wp:posOffset>
            </wp:positionV>
            <wp:extent cx="2468880" cy="1609725"/>
            <wp:effectExtent l="0" t="0" r="7620" b="9525"/>
            <wp:wrapSquare wrapText="bothSides"/>
            <wp:docPr id="207406020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0A2A22" w14:textId="6B6FEFCB" w:rsidR="00240E65" w:rsidRPr="00240E65" w:rsidRDefault="00240E65" w:rsidP="00240E65">
      <w:pPr>
        <w:rPr>
          <w:rFonts w:ascii="Georgia" w:hAnsi="Georgia"/>
        </w:rPr>
      </w:pPr>
      <w:r w:rsidRPr="00240E65">
        <w:rPr>
          <w:rFonts w:ascii="Georgia" w:hAnsi="Georgia"/>
        </w:rPr>
        <w:t xml:space="preserve">Questa scelta è una </w:t>
      </w:r>
      <w:r w:rsidRPr="00240E65">
        <w:rPr>
          <w:rFonts w:ascii="Georgia" w:hAnsi="Georgia"/>
          <w:b/>
          <w:bCs/>
        </w:rPr>
        <w:t>resa politica e culturale</w:t>
      </w:r>
      <w:r w:rsidRPr="00240E65">
        <w:rPr>
          <w:rFonts w:ascii="Georgia" w:hAnsi="Georgia"/>
        </w:rPr>
        <w:t xml:space="preserve">. Una resa ai Paesi che volevano ammorbidire il Green Deal — </w:t>
      </w:r>
      <w:r w:rsidRPr="00240E65">
        <w:rPr>
          <w:rFonts w:ascii="Georgia" w:hAnsi="Georgia"/>
          <w:b/>
          <w:bCs/>
        </w:rPr>
        <w:t>Italia, Polonia, Francia</w:t>
      </w:r>
      <w:r w:rsidRPr="00240E65">
        <w:rPr>
          <w:rFonts w:ascii="Georgia" w:hAnsi="Georgia"/>
        </w:rPr>
        <w:t xml:space="preserve"> — e una sconfitta per chi spingeva per obiettivi più ambiziosi, come </w:t>
      </w:r>
      <w:r w:rsidRPr="00240E65">
        <w:rPr>
          <w:rFonts w:ascii="Georgia" w:hAnsi="Georgia"/>
          <w:b/>
          <w:bCs/>
        </w:rPr>
        <w:t>Spagna e Germania</w:t>
      </w:r>
      <w:r w:rsidRPr="00240E65">
        <w:rPr>
          <w:rFonts w:ascii="Georgia" w:hAnsi="Georgia"/>
        </w:rPr>
        <w:t>. Ma soprattutto, è una sconfitta per i figli e i nipoti di tutti noi.</w:t>
      </w:r>
    </w:p>
    <w:p w14:paraId="14104233" w14:textId="77777777" w:rsidR="00B73683" w:rsidRDefault="00B73683" w:rsidP="00240E65">
      <w:pPr>
        <w:rPr>
          <w:rFonts w:ascii="Georgia" w:hAnsi="Georgia"/>
          <w:b/>
          <w:bCs/>
        </w:rPr>
      </w:pPr>
    </w:p>
    <w:p w14:paraId="5BFF6412" w14:textId="5B4F6C83" w:rsidR="00240E65" w:rsidRPr="00240E65" w:rsidRDefault="00240E65" w:rsidP="00240E65">
      <w:pPr>
        <w:rPr>
          <w:rFonts w:ascii="Georgia" w:hAnsi="Georgia"/>
          <w:b/>
          <w:bCs/>
        </w:rPr>
      </w:pPr>
      <w:r w:rsidRPr="00240E65">
        <w:rPr>
          <w:rFonts w:ascii="Georgia" w:hAnsi="Georgia"/>
          <w:b/>
          <w:bCs/>
        </w:rPr>
        <w:t>Il peso dei combustibili fossili</w:t>
      </w:r>
    </w:p>
    <w:p w14:paraId="6FAEDAFB" w14:textId="77777777" w:rsidR="00240E65" w:rsidRPr="00240E65" w:rsidRDefault="00240E65" w:rsidP="00240E65">
      <w:pPr>
        <w:rPr>
          <w:rFonts w:ascii="Georgia" w:hAnsi="Georgia"/>
        </w:rPr>
      </w:pPr>
      <w:r w:rsidRPr="00240E65">
        <w:rPr>
          <w:rFonts w:ascii="Georgia" w:hAnsi="Georgia"/>
        </w:rPr>
        <w:t xml:space="preserve">Mentre si continua a </w:t>
      </w:r>
      <w:r w:rsidRPr="00240E65">
        <w:rPr>
          <w:rFonts w:ascii="Georgia" w:hAnsi="Georgia"/>
          <w:b/>
          <w:bCs/>
        </w:rPr>
        <w:t>finanziare i combustibili fossili</w:t>
      </w:r>
      <w:r w:rsidRPr="00240E65">
        <w:rPr>
          <w:rFonts w:ascii="Georgia" w:hAnsi="Georgia"/>
        </w:rPr>
        <w:t>, si ostacolano le rinnovabili con argomenti pretestuosi:</w:t>
      </w:r>
    </w:p>
    <w:p w14:paraId="2213C439" w14:textId="77777777" w:rsidR="00240E65" w:rsidRPr="00240E65" w:rsidRDefault="00240E65" w:rsidP="00240E65">
      <w:pPr>
        <w:numPr>
          <w:ilvl w:val="0"/>
          <w:numId w:val="1"/>
        </w:numPr>
        <w:rPr>
          <w:rFonts w:ascii="Georgia" w:hAnsi="Georgia"/>
        </w:rPr>
      </w:pPr>
      <w:r w:rsidRPr="00240E65">
        <w:rPr>
          <w:rFonts w:ascii="Georgia" w:hAnsi="Georgia"/>
        </w:rPr>
        <w:t>“Le batterie prendono fuoco”</w:t>
      </w:r>
    </w:p>
    <w:p w14:paraId="6B5B8E0E" w14:textId="77777777" w:rsidR="00240E65" w:rsidRPr="00240E65" w:rsidRDefault="00240E65" w:rsidP="00240E65">
      <w:pPr>
        <w:numPr>
          <w:ilvl w:val="0"/>
          <w:numId w:val="1"/>
        </w:numPr>
        <w:rPr>
          <w:rFonts w:ascii="Georgia" w:hAnsi="Georgia"/>
        </w:rPr>
      </w:pPr>
      <w:r w:rsidRPr="00240E65">
        <w:rPr>
          <w:rFonts w:ascii="Georgia" w:hAnsi="Georgia"/>
        </w:rPr>
        <w:t>“Il silicio è raro”</w:t>
      </w:r>
    </w:p>
    <w:p w14:paraId="326596A3" w14:textId="77777777" w:rsidR="00240E65" w:rsidRPr="00240E65" w:rsidRDefault="00240E65" w:rsidP="00240E65">
      <w:pPr>
        <w:numPr>
          <w:ilvl w:val="0"/>
          <w:numId w:val="1"/>
        </w:numPr>
        <w:rPr>
          <w:rFonts w:ascii="Georgia" w:hAnsi="Georgia"/>
        </w:rPr>
      </w:pPr>
      <w:r w:rsidRPr="00240E65">
        <w:rPr>
          <w:rFonts w:ascii="Georgia" w:hAnsi="Georgia"/>
        </w:rPr>
        <w:t>“La carne coltivata minaccia il prosciutto”</w:t>
      </w:r>
    </w:p>
    <w:p w14:paraId="7E50C640" w14:textId="77777777" w:rsidR="00240E65" w:rsidRPr="00240E65" w:rsidRDefault="00240E65" w:rsidP="00240E65">
      <w:pPr>
        <w:rPr>
          <w:rFonts w:ascii="Georgia" w:hAnsi="Georgia"/>
        </w:rPr>
      </w:pPr>
      <w:r w:rsidRPr="00240E65">
        <w:rPr>
          <w:rFonts w:ascii="Georgia" w:hAnsi="Georgia"/>
        </w:rPr>
        <w:lastRenderedPageBreak/>
        <w:t xml:space="preserve">Abbiamo </w:t>
      </w:r>
      <w:r w:rsidRPr="00240E65">
        <w:rPr>
          <w:rFonts w:ascii="Georgia" w:hAnsi="Georgia"/>
          <w:b/>
          <w:bCs/>
        </w:rPr>
        <w:t>respirato benzene per decenni</w:t>
      </w:r>
      <w:r w:rsidRPr="00240E65">
        <w:rPr>
          <w:rFonts w:ascii="Georgia" w:hAnsi="Georgia"/>
        </w:rPr>
        <w:t>, ma ora ci scandalizziamo per il litio.</w:t>
      </w:r>
    </w:p>
    <w:p w14:paraId="7BD279AF" w14:textId="1CF2373B" w:rsidR="00240E65" w:rsidRPr="00240E65" w:rsidRDefault="00240E65" w:rsidP="00240E65">
      <w:pPr>
        <w:rPr>
          <w:rFonts w:ascii="Georgia" w:hAnsi="Georgia"/>
          <w:b/>
          <w:bCs/>
        </w:rPr>
      </w:pPr>
      <w:r w:rsidRPr="00240E65">
        <w:rPr>
          <w:rFonts w:ascii="Georgia" w:hAnsi="Georgia"/>
          <w:b/>
          <w:bCs/>
        </w:rPr>
        <w:t>Una parola svuotata: sostenibilità</w:t>
      </w:r>
    </w:p>
    <w:p w14:paraId="54933944" w14:textId="77777777" w:rsidR="00240E65" w:rsidRPr="00240E65" w:rsidRDefault="00240E65" w:rsidP="00240E65">
      <w:pPr>
        <w:rPr>
          <w:rFonts w:ascii="Georgia" w:hAnsi="Georgia"/>
        </w:rPr>
      </w:pPr>
      <w:r w:rsidRPr="00240E65">
        <w:rPr>
          <w:rFonts w:ascii="Georgia" w:hAnsi="Georgia"/>
        </w:rPr>
        <w:t xml:space="preserve">La sostenibilità è diventata una parola </w:t>
      </w:r>
      <w:r w:rsidRPr="00240E65">
        <w:rPr>
          <w:rFonts w:ascii="Georgia" w:hAnsi="Georgia"/>
          <w:b/>
          <w:bCs/>
        </w:rPr>
        <w:t>ambigua e contraddittoria</w:t>
      </w:r>
      <w:r w:rsidRPr="00240E65">
        <w:rPr>
          <w:rFonts w:ascii="Georgia" w:hAnsi="Georgia"/>
        </w:rPr>
        <w:t xml:space="preserve">. L’economia di libero mercato, che premia solo chi ha già, </w:t>
      </w:r>
      <w:r w:rsidRPr="00240E65">
        <w:rPr>
          <w:rFonts w:ascii="Georgia" w:hAnsi="Georgia"/>
          <w:b/>
          <w:bCs/>
        </w:rPr>
        <w:t>non può essere la soluzione</w:t>
      </w:r>
      <w:r w:rsidRPr="00240E65">
        <w:rPr>
          <w:rFonts w:ascii="Georgia" w:hAnsi="Georgia"/>
        </w:rPr>
        <w:t>. Chi ha privilegi non li cede per il bene comune. E infatti, non lo fa.</w:t>
      </w:r>
    </w:p>
    <w:p w14:paraId="2F08C7EF" w14:textId="6C021506" w:rsidR="00240E65" w:rsidRPr="00240E65" w:rsidRDefault="00240E65" w:rsidP="00240E65">
      <w:pPr>
        <w:rPr>
          <w:rFonts w:ascii="Georgia" w:hAnsi="Georgia"/>
          <w:b/>
          <w:bCs/>
        </w:rPr>
      </w:pPr>
      <w:r w:rsidRPr="00240E65">
        <w:rPr>
          <w:rFonts w:ascii="Georgia" w:hAnsi="Georgia"/>
          <w:b/>
          <w:bCs/>
        </w:rPr>
        <w:t>Serve coraggio, non compromessi</w:t>
      </w:r>
    </w:p>
    <w:p w14:paraId="7EEAFAAE" w14:textId="77777777" w:rsidR="00240E65" w:rsidRPr="00240E65" w:rsidRDefault="00240E65" w:rsidP="00240E65">
      <w:pPr>
        <w:rPr>
          <w:rFonts w:ascii="Georgia" w:hAnsi="Georgia"/>
        </w:rPr>
      </w:pPr>
      <w:r w:rsidRPr="00240E65">
        <w:rPr>
          <w:rFonts w:ascii="Georgia" w:hAnsi="Georgia"/>
        </w:rPr>
        <w:t xml:space="preserve">Se vogliamo evitare il disastro, dobbiamo smettere di proteggere il passato. Dobbiamo </w:t>
      </w:r>
      <w:r w:rsidRPr="00240E65">
        <w:rPr>
          <w:rFonts w:ascii="Georgia" w:hAnsi="Georgia"/>
          <w:b/>
          <w:bCs/>
        </w:rPr>
        <w:t>costruire il futuro</w:t>
      </w:r>
      <w:r w:rsidRPr="00240E65">
        <w:rPr>
          <w:rFonts w:ascii="Georgia" w:hAnsi="Georgia"/>
        </w:rPr>
        <w:t xml:space="preserve">, con scelte vere, non con slogan. Non con compromessi, ma con </w:t>
      </w:r>
      <w:r w:rsidRPr="00240E65">
        <w:rPr>
          <w:rFonts w:ascii="Georgia" w:hAnsi="Georgia"/>
          <w:b/>
          <w:bCs/>
        </w:rPr>
        <w:t>coraggio</w:t>
      </w:r>
      <w:r w:rsidRPr="00240E65">
        <w:rPr>
          <w:rFonts w:ascii="Georgia" w:hAnsi="Georgia"/>
        </w:rPr>
        <w:t>.</w:t>
      </w:r>
    </w:p>
    <w:p w14:paraId="49D1CC70" w14:textId="3E26BC47" w:rsidR="00B73683" w:rsidRPr="00B73683" w:rsidRDefault="00B73683" w:rsidP="00B73683">
      <w:pPr>
        <w:rPr>
          <w:b/>
          <w:bCs/>
        </w:rPr>
      </w:pPr>
    </w:p>
    <w:p w14:paraId="3C35F224" w14:textId="77777777" w:rsidR="00E06C01" w:rsidRDefault="00E06C01" w:rsidP="00240E65">
      <w:pPr>
        <w:rPr>
          <w:b/>
          <w:bCs/>
        </w:rPr>
      </w:pPr>
    </w:p>
    <w:sectPr w:rsidR="00E06C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98B"/>
    <w:multiLevelType w:val="multilevel"/>
    <w:tmpl w:val="9202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C0174"/>
    <w:multiLevelType w:val="multilevel"/>
    <w:tmpl w:val="CECC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575818">
    <w:abstractNumId w:val="0"/>
  </w:num>
  <w:num w:numId="2" w16cid:durableId="271790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65"/>
    <w:rsid w:val="001858F4"/>
    <w:rsid w:val="00240E65"/>
    <w:rsid w:val="002D0CF9"/>
    <w:rsid w:val="007C1FEC"/>
    <w:rsid w:val="009C51AB"/>
    <w:rsid w:val="00B73683"/>
    <w:rsid w:val="00B833B9"/>
    <w:rsid w:val="00D703FD"/>
    <w:rsid w:val="00E06C01"/>
    <w:rsid w:val="00F3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A10C"/>
  <w15:chartTrackingRefBased/>
  <w15:docId w15:val="{FDDA7D39-EC8A-4BB7-93D2-CCFF6A6D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0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0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0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0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0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0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0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0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0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0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0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0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0E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0E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0E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0E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0E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0E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0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0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0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0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0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0E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0E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0E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0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0E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0E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1647</Characters>
  <Application>Microsoft Office Word</Application>
  <DocSecurity>0</DocSecurity>
  <Lines>41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 ONE</dc:creator>
  <cp:keywords/>
  <dc:description/>
  <cp:lastModifiedBy>HOUSE ONE</cp:lastModifiedBy>
  <cp:revision>2</cp:revision>
  <cp:lastPrinted>2025-11-08T12:24:00Z</cp:lastPrinted>
  <dcterms:created xsi:type="dcterms:W3CDTF">2025-11-08T12:26:00Z</dcterms:created>
  <dcterms:modified xsi:type="dcterms:W3CDTF">2025-11-08T12:26:00Z</dcterms:modified>
</cp:coreProperties>
</file>