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0DCF2" w14:textId="77777777" w:rsidR="000A78B9" w:rsidRPr="000A78B9" w:rsidRDefault="000A78B9" w:rsidP="000A78B9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</w:pPr>
      <w:r w:rsidRPr="000A78B9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Several verses in the Bible emphasize repentance as a turning away from sin and towards God. A prominent example is Acts 3:19, which says, "Repent, then, and turn to God, so that your sins may be wiped out, that times of refreshing may come from the Lord." Other key verses include </w:t>
      </w:r>
      <w:hyperlink r:id="rId5" w:tgtFrame="_blank" w:history="1">
        <w:r w:rsidRPr="000A78B9">
          <w:rPr>
            <w:rFonts w:ascii="Roboto" w:eastAsia="Times New Roman" w:hAnsi="Roboto" w:cs="Times New Roman"/>
            <w:color w:val="0000FF"/>
            <w:kern w:val="0"/>
            <w:sz w:val="27"/>
            <w:szCs w:val="27"/>
            <w:u w:val="single"/>
            <w14:ligatures w14:val="none"/>
          </w:rPr>
          <w:t>Matthew 3:2</w:t>
        </w:r>
      </w:hyperlink>
      <w:r w:rsidRPr="000A78B9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, where John the Baptist calls for repentance because the kingdom of heaven is near, and </w:t>
      </w:r>
      <w:hyperlink r:id="rId6" w:tgtFrame="_blank" w:history="1">
        <w:r w:rsidRPr="000A78B9">
          <w:rPr>
            <w:rFonts w:ascii="Roboto" w:eastAsia="Times New Roman" w:hAnsi="Roboto" w:cs="Times New Roman"/>
            <w:color w:val="0000FF"/>
            <w:kern w:val="0"/>
            <w:sz w:val="27"/>
            <w:szCs w:val="27"/>
            <w:u w:val="single"/>
            <w14:ligatures w14:val="none"/>
          </w:rPr>
          <w:t>Luke 24:47</w:t>
        </w:r>
      </w:hyperlink>
      <w:r w:rsidRPr="000A78B9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, where Jesus instructs his disciples to preach repentance and forgiveness of sins in his name. </w:t>
      </w:r>
    </w:p>
    <w:p w14:paraId="45B92387" w14:textId="77777777" w:rsidR="000A78B9" w:rsidRPr="000A78B9" w:rsidRDefault="000A78B9" w:rsidP="000A78B9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r w:rsidRPr="000A78B9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Here's a more detailed look at some of these verses:</w:t>
      </w:r>
    </w:p>
    <w:p w14:paraId="6A94D65F" w14:textId="77777777" w:rsidR="000A78B9" w:rsidRPr="000A78B9" w:rsidRDefault="000A78B9" w:rsidP="000A78B9">
      <w:pPr>
        <w:numPr>
          <w:ilvl w:val="0"/>
          <w:numId w:val="1"/>
        </w:numPr>
        <w:shd w:val="clear" w:color="auto" w:fill="FFFFFF"/>
        <w:spacing w:after="12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hyperlink r:id="rId7" w:tgtFrame="_blank" w:history="1">
        <w:r w:rsidRPr="000A78B9">
          <w:rPr>
            <w:rFonts w:ascii="Roboto" w:eastAsia="Times New Roman" w:hAnsi="Roboto" w:cs="Times New Roman"/>
            <w:b/>
            <w:bCs/>
            <w:color w:val="0000FF"/>
            <w:kern w:val="0"/>
            <w:u w:val="single"/>
            <w14:ligatures w14:val="none"/>
          </w:rPr>
          <w:t>Acts 3:19</w:t>
        </w:r>
      </w:hyperlink>
      <w:r w:rsidRPr="000A78B9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:</w:t>
      </w:r>
    </w:p>
    <w:p w14:paraId="6AF0DCAA" w14:textId="77777777" w:rsidR="000A78B9" w:rsidRPr="000A78B9" w:rsidRDefault="000A78B9" w:rsidP="000A78B9">
      <w:pPr>
        <w:shd w:val="clear" w:color="auto" w:fill="FFFFFF"/>
        <w:spacing w:after="120" w:line="330" w:lineRule="atLeast"/>
        <w:ind w:left="720"/>
        <w:rPr>
          <w:rFonts w:ascii="Times New Roman" w:eastAsia="Times New Roman" w:hAnsi="Times New Roman" w:cs="Times New Roman"/>
          <w:color w:val="545D7E"/>
          <w:spacing w:val="2"/>
          <w:kern w:val="0"/>
          <w14:ligatures w14:val="none"/>
        </w:rPr>
      </w:pPr>
      <w:r w:rsidRPr="000A78B9">
        <w:rPr>
          <w:rFonts w:ascii="Roboto" w:eastAsia="Times New Roman" w:hAnsi="Roboto" w:cs="Times New Roman"/>
          <w:color w:val="545D7E"/>
          <w:spacing w:val="2"/>
          <w:kern w:val="0"/>
          <w14:ligatures w14:val="none"/>
        </w:rPr>
        <w:t>This verse, spoken by Peter, connects repentance directly with the blotting out of sins and the experience of "times of refreshing." It highlights the positive outcomes of turning to God. </w:t>
      </w:r>
    </w:p>
    <w:p w14:paraId="354E6403" w14:textId="77777777" w:rsidR="000A78B9" w:rsidRPr="000A78B9" w:rsidRDefault="000A78B9" w:rsidP="000A78B9">
      <w:pPr>
        <w:numPr>
          <w:ilvl w:val="0"/>
          <w:numId w:val="1"/>
        </w:num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001D35"/>
          <w:kern w:val="0"/>
          <w14:ligatures w14:val="none"/>
        </w:rPr>
      </w:pPr>
      <w:hyperlink r:id="rId8" w:tgtFrame="_blank" w:history="1">
        <w:r w:rsidRPr="000A78B9">
          <w:rPr>
            <w:rFonts w:ascii="Roboto" w:eastAsia="Times New Roman" w:hAnsi="Roboto" w:cs="Times New Roman"/>
            <w:b/>
            <w:bCs/>
            <w:color w:val="0000FF"/>
            <w:kern w:val="0"/>
            <w:u w:val="single"/>
            <w14:ligatures w14:val="none"/>
          </w:rPr>
          <w:t>Matthew 3:2</w:t>
        </w:r>
      </w:hyperlink>
      <w:r w:rsidRPr="000A78B9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:</w:t>
      </w:r>
    </w:p>
    <w:p w14:paraId="1B5FA37B" w14:textId="77777777" w:rsidR="000A78B9" w:rsidRPr="000A78B9" w:rsidRDefault="000A78B9" w:rsidP="000A78B9">
      <w:pPr>
        <w:shd w:val="clear" w:color="auto" w:fill="FFFFFF"/>
        <w:spacing w:after="120" w:line="330" w:lineRule="atLeast"/>
        <w:ind w:left="720"/>
        <w:rPr>
          <w:rFonts w:ascii="Times New Roman" w:eastAsia="Times New Roman" w:hAnsi="Times New Roman" w:cs="Times New Roman"/>
          <w:color w:val="545D7E"/>
          <w:spacing w:val="2"/>
          <w:kern w:val="0"/>
          <w14:ligatures w14:val="none"/>
        </w:rPr>
      </w:pPr>
      <w:r w:rsidRPr="000A78B9">
        <w:rPr>
          <w:rFonts w:ascii="Roboto" w:eastAsia="Times New Roman" w:hAnsi="Roboto" w:cs="Times New Roman"/>
          <w:color w:val="545D7E"/>
          <w:spacing w:val="2"/>
          <w:kern w:val="0"/>
          <w14:ligatures w14:val="none"/>
        </w:rPr>
        <w:t>John the Baptist's message is a clear call to change one's mind and way of life, recognizing the imminent arrival of God's kingdom. </w:t>
      </w:r>
    </w:p>
    <w:p w14:paraId="3F0F57BC" w14:textId="77777777" w:rsidR="000A78B9" w:rsidRPr="000A78B9" w:rsidRDefault="000A78B9" w:rsidP="000A78B9">
      <w:pPr>
        <w:numPr>
          <w:ilvl w:val="0"/>
          <w:numId w:val="1"/>
        </w:num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001D35"/>
          <w:kern w:val="0"/>
          <w14:ligatures w14:val="none"/>
        </w:rPr>
      </w:pPr>
      <w:hyperlink r:id="rId9" w:tgtFrame="_blank" w:history="1">
        <w:r w:rsidRPr="000A78B9">
          <w:rPr>
            <w:rFonts w:ascii="Roboto" w:eastAsia="Times New Roman" w:hAnsi="Roboto" w:cs="Times New Roman"/>
            <w:b/>
            <w:bCs/>
            <w:color w:val="0000FF"/>
            <w:kern w:val="0"/>
            <w:u w:val="single"/>
            <w14:ligatures w14:val="none"/>
          </w:rPr>
          <w:t>Luke 24:47</w:t>
        </w:r>
      </w:hyperlink>
      <w:r w:rsidRPr="000A78B9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:</w:t>
      </w:r>
    </w:p>
    <w:p w14:paraId="4AA5AE06" w14:textId="77777777" w:rsidR="000A78B9" w:rsidRPr="000A78B9" w:rsidRDefault="000A78B9" w:rsidP="000A78B9">
      <w:pPr>
        <w:shd w:val="clear" w:color="auto" w:fill="FFFFFF"/>
        <w:spacing w:after="120" w:line="330" w:lineRule="atLeast"/>
        <w:ind w:left="720"/>
        <w:rPr>
          <w:rFonts w:ascii="Times New Roman" w:eastAsia="Times New Roman" w:hAnsi="Times New Roman" w:cs="Times New Roman"/>
          <w:color w:val="545D7E"/>
          <w:spacing w:val="2"/>
          <w:kern w:val="0"/>
          <w14:ligatures w14:val="none"/>
        </w:rPr>
      </w:pPr>
      <w:r w:rsidRPr="000A78B9">
        <w:rPr>
          <w:rFonts w:ascii="Roboto" w:eastAsia="Times New Roman" w:hAnsi="Roboto" w:cs="Times New Roman"/>
          <w:color w:val="545D7E"/>
          <w:spacing w:val="2"/>
          <w:kern w:val="0"/>
          <w14:ligatures w14:val="none"/>
        </w:rPr>
        <w:t>This verse emphasizes the connection between repentance, forgiveness, and the proclamation of the gospel. It shows how repentance is a central part of Jesus' mission. </w:t>
      </w:r>
    </w:p>
    <w:p w14:paraId="5111F724" w14:textId="77777777" w:rsidR="000A78B9" w:rsidRPr="000A78B9" w:rsidRDefault="000A78B9" w:rsidP="000A78B9">
      <w:pPr>
        <w:numPr>
          <w:ilvl w:val="0"/>
          <w:numId w:val="1"/>
        </w:num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001D35"/>
          <w:kern w:val="0"/>
          <w14:ligatures w14:val="none"/>
        </w:rPr>
      </w:pPr>
      <w:hyperlink r:id="rId10" w:tgtFrame="_blank" w:history="1">
        <w:r w:rsidRPr="000A78B9">
          <w:rPr>
            <w:rFonts w:ascii="Roboto" w:eastAsia="Times New Roman" w:hAnsi="Roboto" w:cs="Times New Roman"/>
            <w:b/>
            <w:bCs/>
            <w:color w:val="0000FF"/>
            <w:kern w:val="0"/>
            <w:u w:val="single"/>
            <w14:ligatures w14:val="none"/>
          </w:rPr>
          <w:t>2 Corinthians 7:10</w:t>
        </w:r>
      </w:hyperlink>
      <w:r w:rsidRPr="000A78B9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:</w:t>
      </w:r>
    </w:p>
    <w:p w14:paraId="39430D8D" w14:textId="77777777" w:rsidR="000A78B9" w:rsidRPr="000A78B9" w:rsidRDefault="000A78B9" w:rsidP="000A78B9">
      <w:pPr>
        <w:shd w:val="clear" w:color="auto" w:fill="FFFFFF"/>
        <w:spacing w:after="120" w:line="330" w:lineRule="atLeast"/>
        <w:ind w:left="720"/>
        <w:rPr>
          <w:rFonts w:ascii="Times New Roman" w:eastAsia="Times New Roman" w:hAnsi="Times New Roman" w:cs="Times New Roman"/>
          <w:color w:val="545D7E"/>
          <w:spacing w:val="2"/>
          <w:kern w:val="0"/>
          <w14:ligatures w14:val="none"/>
        </w:rPr>
      </w:pPr>
      <w:r w:rsidRPr="000A78B9">
        <w:rPr>
          <w:rFonts w:ascii="Roboto" w:eastAsia="Times New Roman" w:hAnsi="Roboto" w:cs="Times New Roman"/>
          <w:color w:val="545D7E"/>
          <w:spacing w:val="2"/>
          <w:kern w:val="0"/>
          <w14:ligatures w14:val="none"/>
        </w:rPr>
        <w:t>This verse distinguishes between worldly grief, which leads to death, and godly grief, which leads to repentance and salvation. It highlights the importance of genuine sorrow for sin as a catalyst for change. </w:t>
      </w:r>
    </w:p>
    <w:p w14:paraId="5C6B9C28" w14:textId="77777777" w:rsidR="000A78B9" w:rsidRPr="000A78B9" w:rsidRDefault="000A78B9" w:rsidP="000A78B9">
      <w:pPr>
        <w:numPr>
          <w:ilvl w:val="0"/>
          <w:numId w:val="1"/>
        </w:num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001D35"/>
          <w:kern w:val="0"/>
          <w14:ligatures w14:val="none"/>
        </w:rPr>
      </w:pPr>
      <w:hyperlink r:id="rId11" w:tgtFrame="_blank" w:history="1">
        <w:r w:rsidRPr="000A78B9">
          <w:rPr>
            <w:rFonts w:ascii="Roboto" w:eastAsia="Times New Roman" w:hAnsi="Roboto" w:cs="Times New Roman"/>
            <w:b/>
            <w:bCs/>
            <w:color w:val="0000FF"/>
            <w:kern w:val="0"/>
            <w:u w:val="single"/>
            <w14:ligatures w14:val="none"/>
          </w:rPr>
          <w:t>Ezekiel 18:30-32</w:t>
        </w:r>
      </w:hyperlink>
      <w:r w:rsidRPr="000A78B9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:</w:t>
      </w:r>
    </w:p>
    <w:p w14:paraId="2752A4BE" w14:textId="77777777" w:rsidR="000A78B9" w:rsidRPr="000A78B9" w:rsidRDefault="000A78B9" w:rsidP="000A78B9">
      <w:pPr>
        <w:shd w:val="clear" w:color="auto" w:fill="FFFFFF"/>
        <w:spacing w:after="120" w:line="330" w:lineRule="atLeast"/>
        <w:ind w:left="720"/>
        <w:rPr>
          <w:rFonts w:ascii="Times New Roman" w:eastAsia="Times New Roman" w:hAnsi="Times New Roman" w:cs="Times New Roman"/>
          <w:color w:val="545D7E"/>
          <w:spacing w:val="2"/>
          <w:kern w:val="0"/>
          <w14:ligatures w14:val="none"/>
        </w:rPr>
      </w:pPr>
      <w:r w:rsidRPr="000A78B9">
        <w:rPr>
          <w:rFonts w:ascii="Roboto" w:eastAsia="Times New Roman" w:hAnsi="Roboto" w:cs="Times New Roman"/>
          <w:color w:val="545D7E"/>
          <w:spacing w:val="2"/>
          <w:kern w:val="0"/>
          <w14:ligatures w14:val="none"/>
        </w:rPr>
        <w:t>This passage emphasizes God's desire for the wicked to turn from their evil ways and live, demonstrating God's heart for repentance and restoration. </w:t>
      </w:r>
    </w:p>
    <w:p w14:paraId="2886CA51" w14:textId="77777777" w:rsidR="000A78B9" w:rsidRPr="000A78B9" w:rsidRDefault="000A78B9" w:rsidP="000A78B9">
      <w:pPr>
        <w:numPr>
          <w:ilvl w:val="0"/>
          <w:numId w:val="1"/>
        </w:num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001D35"/>
          <w:kern w:val="0"/>
          <w14:ligatures w14:val="none"/>
        </w:rPr>
      </w:pPr>
      <w:hyperlink r:id="rId12" w:tgtFrame="_blank" w:history="1">
        <w:r w:rsidRPr="000A78B9">
          <w:rPr>
            <w:rFonts w:ascii="Roboto" w:eastAsia="Times New Roman" w:hAnsi="Roboto" w:cs="Times New Roman"/>
            <w:b/>
            <w:bCs/>
            <w:color w:val="0000FF"/>
            <w:kern w:val="0"/>
            <w:u w:val="single"/>
            <w14:ligatures w14:val="none"/>
          </w:rPr>
          <w:t>Luke 15:7</w:t>
        </w:r>
      </w:hyperlink>
      <w:r w:rsidRPr="000A78B9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:</w:t>
      </w:r>
    </w:p>
    <w:p w14:paraId="560C4F3B" w14:textId="77777777" w:rsidR="000A78B9" w:rsidRPr="000A78B9" w:rsidRDefault="000A78B9" w:rsidP="000A78B9">
      <w:pPr>
        <w:shd w:val="clear" w:color="auto" w:fill="FFFFFF"/>
        <w:spacing w:after="120" w:line="330" w:lineRule="atLeast"/>
        <w:ind w:left="720"/>
        <w:rPr>
          <w:rFonts w:ascii="Times New Roman" w:eastAsia="Times New Roman" w:hAnsi="Times New Roman" w:cs="Times New Roman"/>
          <w:color w:val="545D7E"/>
          <w:spacing w:val="2"/>
          <w:kern w:val="0"/>
          <w14:ligatures w14:val="none"/>
        </w:rPr>
      </w:pPr>
      <w:r w:rsidRPr="000A78B9">
        <w:rPr>
          <w:rFonts w:ascii="Roboto" w:eastAsia="Times New Roman" w:hAnsi="Roboto" w:cs="Times New Roman"/>
          <w:color w:val="545D7E"/>
          <w:spacing w:val="2"/>
          <w:kern w:val="0"/>
          <w14:ligatures w14:val="none"/>
        </w:rPr>
        <w:t>Jesus uses the parable of the lost sheep to illustrate the joy in heaven over one sinner who repents. </w:t>
      </w:r>
    </w:p>
    <w:p w14:paraId="3148610D" w14:textId="77777777" w:rsidR="000A78B9" w:rsidRPr="000A78B9" w:rsidRDefault="000A78B9" w:rsidP="000A78B9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1D35"/>
          <w:kern w:val="0"/>
          <w14:ligatures w14:val="none"/>
        </w:rPr>
      </w:pPr>
      <w:hyperlink r:id="rId13" w:tgtFrame="_blank" w:history="1">
        <w:r w:rsidRPr="000A78B9">
          <w:rPr>
            <w:rFonts w:ascii="Roboto" w:eastAsia="Times New Roman" w:hAnsi="Roboto" w:cs="Times New Roman"/>
            <w:b/>
            <w:bCs/>
            <w:color w:val="0000FF"/>
            <w:kern w:val="0"/>
            <w:u w:val="single"/>
            <w14:ligatures w14:val="none"/>
          </w:rPr>
          <w:t>Luke 15:11-32</w:t>
        </w:r>
      </w:hyperlink>
      <w:r w:rsidRPr="000A78B9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:</w:t>
      </w:r>
    </w:p>
    <w:p w14:paraId="40C008AA" w14:textId="77777777" w:rsidR="000A78B9" w:rsidRPr="000A78B9" w:rsidRDefault="000A78B9" w:rsidP="000A78B9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color w:val="545D7E"/>
          <w:spacing w:val="2"/>
          <w:kern w:val="0"/>
          <w14:ligatures w14:val="none"/>
        </w:rPr>
      </w:pPr>
      <w:r w:rsidRPr="000A78B9">
        <w:rPr>
          <w:rFonts w:ascii="Roboto" w:eastAsia="Times New Roman" w:hAnsi="Roboto" w:cs="Times New Roman"/>
          <w:color w:val="545D7E"/>
          <w:spacing w:val="2"/>
          <w:kern w:val="0"/>
          <w14:ligatures w14:val="none"/>
        </w:rPr>
        <w:t>The parable of the prodigal son further emphasizes God's loving and forgiving nature towards those who return to Him. </w:t>
      </w:r>
    </w:p>
    <w:p w14:paraId="22192C8A" w14:textId="77777777" w:rsidR="000A78B9" w:rsidRPr="000A78B9" w:rsidRDefault="000A78B9" w:rsidP="000A78B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1D35"/>
          <w:kern w:val="0"/>
          <w:sz w:val="27"/>
          <w:szCs w:val="27"/>
          <w14:ligatures w14:val="none"/>
        </w:rPr>
      </w:pPr>
      <w:r w:rsidRPr="000A78B9">
        <w:rPr>
          <w:rFonts w:ascii="Roboto" w:eastAsia="Times New Roman" w:hAnsi="Roboto" w:cs="Times New Roman"/>
          <w:noProof/>
          <w:color w:val="001D35"/>
          <w:kern w:val="0"/>
          <w:sz w:val="27"/>
          <w:szCs w:val="27"/>
          <w14:ligatures w14:val="none"/>
        </w:rPr>
        <w:lastRenderedPageBreak/>
        <w:drawing>
          <wp:inline distT="0" distB="0" distL="0" distR="0" wp14:anchorId="1B8228FB" wp14:editId="6B6AF4D4">
            <wp:extent cx="1343025" cy="1343025"/>
            <wp:effectExtent l="0" t="0" r="9525" b="9525"/>
            <wp:docPr id="1" name="rimg_Yu18aNb8D_abwbkPwKPA6AU_5" descr="70+ Powerful Bible Verses About Repentance For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mg_Yu18aNb8D_abwbkPwKPA6AU_5" descr="70+ Powerful Bible Verses About Repentance For 20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E6840" w14:textId="77777777" w:rsidR="000A78B9" w:rsidRPr="000A78B9" w:rsidRDefault="000A78B9" w:rsidP="000A78B9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</w:pPr>
      <w:r w:rsidRPr="000A78B9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These verses demonstrate that repentance is not simply a feeling of remorse, but a turning away from sin and towards God, resulting in forgiveness and restoration. It is a key component of the Christian faith and a central message throughout both the Old and New Testaments. </w:t>
      </w:r>
    </w:p>
    <w:p w14:paraId="13306DA0" w14:textId="77777777" w:rsidR="000A78B9" w:rsidRDefault="000A78B9"/>
    <w:sectPr w:rsidR="000A7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E667DD"/>
    <w:multiLevelType w:val="multilevel"/>
    <w:tmpl w:val="9D1A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9019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B9"/>
    <w:rsid w:val="000A78B9"/>
    <w:rsid w:val="008B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BDD38"/>
  <w15:chartTrackingRefBased/>
  <w15:docId w15:val="{9BBB7C86-BC7E-4BE1-A15C-503BC620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78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78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78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78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78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78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78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78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8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8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78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78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78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78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78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78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78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78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7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78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78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7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78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78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78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7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78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78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20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2795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68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076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26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40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52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4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4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82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4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4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42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4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94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74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1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34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0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08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7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6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5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32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40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9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1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0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2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705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95325">
                      <w:marLeft w:val="1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6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ca_esv=5f3f26a0dea66464&amp;cs=0&amp;biw=1912&amp;bih=954&amp;sxsrf=AE3TifM_R8RKs-rvu3Le1HKQaT6TJ6TzJg%3A1753017698267&amp;q=Matthew+3%3A2&amp;sa=X&amp;ved=2ahUKEwjWtcLpw8uOAxX2TTABHcAREF0QxccNegUIqgEQAQ&amp;mstk=AUtExfA3S_7j9snJXMOXTxCmB9sNHoW9jIM7R8P52x_yQLn-gUVA-qn2F1CA1mz2zHbftoWwfxxgVhMrJt8Sk7XuDG8Ouk5Djt0WHjRmHvRVwdJ-cpXoBxEOPboCp3H1Aq-vLRspeYqdOouFvxWWiEsXMnDixXXl0NHP8o5f81yCXgWHWNuHY6sjzw9tTWaQHSBFgVsPocjFvLpJgJP3q1ARqnMlcBOspbic_5zNbjBGhJSDDLdMoB4nXBLX0sdkMcW8Rkh_Jl_-hy_7wjtj85eI3gv4&amp;csui=3" TargetMode="External"/><Relationship Id="rId13" Type="http://schemas.openxmlformats.org/officeDocument/2006/relationships/hyperlink" Target="https://www.google.com/search?sca_esv=5f3f26a0dea66464&amp;cs=0&amp;biw=1912&amp;bih=954&amp;sxsrf=AE3TifM_R8RKs-rvu3Le1HKQaT6TJ6TzJg%3A1753017698267&amp;q=Luke+15%3A11-32&amp;sa=X&amp;ved=2ahUKEwjWtcLpw8uOAxX2TTABHcAREF0QxccNegUIiQEQAQ&amp;mstk=AUtExfA3S_7j9snJXMOXTxCmB9sNHoW9jIM7R8P52x_yQLn-gUVA-qn2F1CA1mz2zHbftoWwfxxgVhMrJt8Sk7XuDG8Ouk5Djt0WHjRmHvRVwdJ-cpXoBxEOPboCp3H1Aq-vLRspeYqdOouFvxWWiEsXMnDixXXl0NHP8o5f81yCXgWHWNuHY6sjzw9tTWaQHSBFgVsPocjFvLpJgJP3q1ARqnMlcBOspbic_5zNbjBGhJSDDLdMoB4nXBLX0sdkMcW8Rkh_Jl_-hy_7wjtj85eI3gv4&amp;csui=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sca_esv=5f3f26a0dea66464&amp;cs=0&amp;biw=1912&amp;bih=954&amp;sxsrf=AE3TifM_R8RKs-rvu3Le1HKQaT6TJ6TzJg%3A1753017698267&amp;q=Acts+3%3A19&amp;sa=X&amp;ved=2ahUKEwjWtcLpw8uOAxX2TTABHcAREF0QxccNegQIMhAB&amp;mstk=AUtExfA3S_7j9snJXMOXTxCmB9sNHoW9jIM7R8P52x_yQLn-gUVA-qn2F1CA1mz2zHbftoWwfxxgVhMrJt8Sk7XuDG8Ouk5Djt0WHjRmHvRVwdJ-cpXoBxEOPboCp3H1Aq-vLRspeYqdOouFvxWWiEsXMnDixXXl0NHP8o5f81yCXgWHWNuHY6sjzw9tTWaQHSBFgVsPocjFvLpJgJP3q1ARqnMlcBOspbic_5zNbjBGhJSDDLdMoB4nXBLX0sdkMcW8Rkh_Jl_-hy_7wjtj85eI3gv4&amp;csui=3" TargetMode="External"/><Relationship Id="rId12" Type="http://schemas.openxmlformats.org/officeDocument/2006/relationships/hyperlink" Target="https://www.google.com/search?sca_esv=5f3f26a0dea66464&amp;cs=0&amp;biw=1912&amp;bih=954&amp;sxsrf=AE3TifM_R8RKs-rvu3Le1HKQaT6TJ6TzJg%3A1753017698267&amp;q=Luke+15%3A7&amp;sa=X&amp;ved=2ahUKEwjWtcLpw8uOAxX2TTABHcAREF0QxccNegUIiAEQAQ&amp;mstk=AUtExfA3S_7j9snJXMOXTxCmB9sNHoW9jIM7R8P52x_yQLn-gUVA-qn2F1CA1mz2zHbftoWwfxxgVhMrJt8Sk7XuDG8Ouk5Djt0WHjRmHvRVwdJ-cpXoBxEOPboCp3H1Aq-vLRspeYqdOouFvxWWiEsXMnDixXXl0NHP8o5f81yCXgWHWNuHY6sjzw9tTWaQHSBFgVsPocjFvLpJgJP3q1ARqnMlcBOspbic_5zNbjBGhJSDDLdMoB4nXBLX0sdkMcW8Rkh_Jl_-hy_7wjtj85eI3gv4&amp;csui=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sca_esv=5f3f26a0dea66464&amp;cs=0&amp;biw=1912&amp;bih=954&amp;sxsrf=AE3TifM_R8RKs-rvu3Le1HKQaT6TJ6TzJg%3A1753017698267&amp;q=Luke+24%3A47&amp;sa=X&amp;ved=2ahUKEwjWtcLpw8uOAxX2TTABHcAREF0QxccNegQIORAC&amp;mstk=AUtExfA3S_7j9snJXMOXTxCmB9sNHoW9jIM7R8P52x_yQLn-gUVA-qn2F1CA1mz2zHbftoWwfxxgVhMrJt8Sk7XuDG8Ouk5Djt0WHjRmHvRVwdJ-cpXoBxEOPboCp3H1Aq-vLRspeYqdOouFvxWWiEsXMnDixXXl0NHP8o5f81yCXgWHWNuHY6sjzw9tTWaQHSBFgVsPocjFvLpJgJP3q1ARqnMlcBOspbic_5zNbjBGhJSDDLdMoB4nXBLX0sdkMcW8Rkh_Jl_-hy_7wjtj85eI3gv4&amp;csui=3" TargetMode="External"/><Relationship Id="rId11" Type="http://schemas.openxmlformats.org/officeDocument/2006/relationships/hyperlink" Target="https://www.google.com/search?sca_esv=5f3f26a0dea66464&amp;cs=0&amp;biw=1912&amp;bih=954&amp;sxsrf=AE3TifM_R8RKs-rvu3Le1HKQaT6TJ6TzJg%3A1753017698267&amp;q=Ezekiel+18%3A30-32&amp;sa=X&amp;ved=2ahUKEwjWtcLpw8uOAxX2TTABHcAREF0QxccNegUIhgEQAQ&amp;mstk=AUtExfA3S_7j9snJXMOXTxCmB9sNHoW9jIM7R8P52x_yQLn-gUVA-qn2F1CA1mz2zHbftoWwfxxgVhMrJt8Sk7XuDG8Ouk5Djt0WHjRmHvRVwdJ-cpXoBxEOPboCp3H1Aq-vLRspeYqdOouFvxWWiEsXMnDixXXl0NHP8o5f81yCXgWHWNuHY6sjzw9tTWaQHSBFgVsPocjFvLpJgJP3q1ARqnMlcBOspbic_5zNbjBGhJSDDLdMoB4nXBLX0sdkMcW8Rkh_Jl_-hy_7wjtj85eI3gv4&amp;csui=3" TargetMode="External"/><Relationship Id="rId5" Type="http://schemas.openxmlformats.org/officeDocument/2006/relationships/hyperlink" Target="https://www.google.com/search?sca_esv=5f3f26a0dea66464&amp;cs=0&amp;biw=1912&amp;bih=954&amp;sxsrf=AE3TifM_R8RKs-rvu3Le1HKQaT6TJ6TzJg%3A1753017698267&amp;q=Matthew+3%3A2&amp;sa=X&amp;ved=2ahUKEwjWtcLpw8uOAxX2TTABHcAREF0QxccNegQIORAB&amp;mstk=AUtExfA3S_7j9snJXMOXTxCmB9sNHoW9jIM7R8P52x_yQLn-gUVA-qn2F1CA1mz2zHbftoWwfxxgVhMrJt8Sk7XuDG8Ouk5Djt0WHjRmHvRVwdJ-cpXoBxEOPboCp3H1Aq-vLRspeYqdOouFvxWWiEsXMnDixXXl0NHP8o5f81yCXgWHWNuHY6sjzw9tTWaQHSBFgVsPocjFvLpJgJP3q1ARqnMlcBOspbic_5zNbjBGhJSDDLdMoB4nXBLX0sdkMcW8Rkh_Jl_-hy_7wjtj85eI3gv4&amp;csui=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oogle.com/search?sca_esv=5f3f26a0dea66464&amp;cs=0&amp;biw=1912&amp;bih=954&amp;sxsrf=AE3TifM_R8RKs-rvu3Le1HKQaT6TJ6TzJg%3A1753017698267&amp;q=2+Corinthians+7%3A10&amp;sa=X&amp;ved=2ahUKEwjWtcLpw8uOAxX2TTABHcAREF0QxccNegUIhwEQAQ&amp;mstk=AUtExfA3S_7j9snJXMOXTxCmB9sNHoW9jIM7R8P52x_yQLn-gUVA-qn2F1CA1mz2zHbftoWwfxxgVhMrJt8Sk7XuDG8Ouk5Djt0WHjRmHvRVwdJ-cpXoBxEOPboCp3H1Aq-vLRspeYqdOouFvxWWiEsXMnDixXXl0NHP8o5f81yCXgWHWNuHY6sjzw9tTWaQHSBFgVsPocjFvLpJgJP3q1ARqnMlcBOspbic_5zNbjBGhJSDDLdMoB4nXBLX0sdkMcW8Rkh_Jl_-hy_7wjtj85eI3gv4&amp;csui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sca_esv=5f3f26a0dea66464&amp;cs=0&amp;biw=1912&amp;bih=954&amp;sxsrf=AE3TifM_R8RKs-rvu3Le1HKQaT6TJ6TzJg%3A1753017698267&amp;q=Luke+24%3A47&amp;sa=X&amp;ved=2ahUKEwjWtcLpw8uOAxX2TTABHcAREF0QxccNegUIiwEQAQ&amp;mstk=AUtExfA3S_7j9snJXMOXTxCmB9sNHoW9jIM7R8P52x_yQLn-gUVA-qn2F1CA1mz2zHbftoWwfxxgVhMrJt8Sk7XuDG8Ouk5Djt0WHjRmHvRVwdJ-cpXoBxEOPboCp3H1Aq-vLRspeYqdOouFvxWWiEsXMnDixXXl0NHP8o5f81yCXgWHWNuHY6sjzw9tTWaQHSBFgVsPocjFvLpJgJP3q1ARqnMlcBOspbic_5zNbjBGhJSDDLdMoB4nXBLX0sdkMcW8Rkh_Jl_-hy_7wjtj85eI3gv4&amp;csui=3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1011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hall</dc:creator>
  <cp:keywords/>
  <dc:description/>
  <cp:lastModifiedBy>greg hall</cp:lastModifiedBy>
  <cp:revision>1</cp:revision>
  <dcterms:created xsi:type="dcterms:W3CDTF">2025-07-20T13:26:00Z</dcterms:created>
  <dcterms:modified xsi:type="dcterms:W3CDTF">2025-07-20T13:26:00Z</dcterms:modified>
</cp:coreProperties>
</file>