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EC" w:rsidRDefault="00AA04EC" w:rsidP="00AA04EC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EC" w:rsidRDefault="00AA04EC" w:rsidP="00AA04EC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137160</wp:posOffset>
                </wp:positionV>
                <wp:extent cx="1076325" cy="466725"/>
                <wp:effectExtent l="9525" t="9525" r="9525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4EC" w:rsidRDefault="00AA04EC" w:rsidP="00AA04EC">
                            <w:pPr>
                              <w:spacing w:after="0" w:line="240" w:lineRule="exact"/>
                              <w:jc w:val="center"/>
                            </w:pPr>
                            <w:r>
                              <w:t>Практическая      работа 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11.55pt;margin-top:10.8pt;width:8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">
                <v:textbox>
                  <w:txbxContent>
                    <w:p w:rsidR="00AA04EC" w:rsidRDefault="00AA04EC" w:rsidP="00AA04EC">
                      <w:pPr>
                        <w:spacing w:after="0" w:line="240" w:lineRule="exact"/>
                        <w:jc w:val="center"/>
                      </w:pPr>
                      <w:r>
                        <w:t>Практическая      работа №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4EC" w:rsidRDefault="00AA04EC" w:rsidP="00AA04EC">
      <w:pPr>
        <w:spacing w:after="0"/>
        <w:rPr>
          <w:rFonts w:ascii="Times New Roman" w:hAnsi="Times New Roman" w:cs="Times New Roman"/>
        </w:rPr>
      </w:pPr>
      <w:r w:rsidRPr="00B83D90">
        <w:rPr>
          <w:rFonts w:ascii="Times New Roman" w:hAnsi="Times New Roman" w:cs="Times New Roman"/>
        </w:rPr>
        <w:t xml:space="preserve">Практическая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A04EC" w:rsidRDefault="00AA04EC" w:rsidP="00AA04EC">
      <w:pPr>
        <w:spacing w:after="0"/>
        <w:rPr>
          <w:rFonts w:ascii="Times New Roman" w:hAnsi="Times New Roman" w:cs="Times New Roman"/>
        </w:rPr>
      </w:pPr>
    </w:p>
    <w:p w:rsidR="00AA04EC" w:rsidRPr="00AA6DA3" w:rsidRDefault="00AA04EC" w:rsidP="00AA04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A04EC" w:rsidRDefault="00AA04EC" w:rsidP="00AA04EC">
      <w:pPr>
        <w:pStyle w:val="Style20"/>
        <w:widowControl/>
        <w:spacing w:line="298" w:lineRule="exact"/>
        <w:ind w:left="828"/>
        <w:rPr>
          <w:rStyle w:val="FontStyle34"/>
          <w:sz w:val="28"/>
          <w:szCs w:val="28"/>
        </w:rPr>
      </w:pPr>
      <w:r w:rsidRPr="00AA6DA3">
        <w:rPr>
          <w:rStyle w:val="FontStyle34"/>
          <w:sz w:val="28"/>
          <w:szCs w:val="28"/>
        </w:rPr>
        <w:t xml:space="preserve">СРАВНИТЕЛЬНАЯ ХАРАКТЕРИСТИКА </w:t>
      </w:r>
    </w:p>
    <w:p w:rsidR="00AA04EC" w:rsidRDefault="00AA04EC" w:rsidP="00AA04EC">
      <w:pPr>
        <w:pStyle w:val="Style20"/>
        <w:widowControl/>
        <w:spacing w:line="298" w:lineRule="exact"/>
        <w:ind w:left="828"/>
        <w:rPr>
          <w:rStyle w:val="FontStyle34"/>
          <w:sz w:val="28"/>
          <w:szCs w:val="28"/>
        </w:rPr>
      </w:pPr>
      <w:r w:rsidRPr="00AA6DA3">
        <w:rPr>
          <w:rStyle w:val="FontStyle34"/>
          <w:sz w:val="28"/>
          <w:szCs w:val="28"/>
        </w:rPr>
        <w:t xml:space="preserve">РАЗЛИЧНЫХ ВИДОВ ГОЛОСЕМЕННЫХ РАСТЕНИЙ </w:t>
      </w:r>
    </w:p>
    <w:p w:rsidR="00AA04EC" w:rsidRDefault="00AA04EC" w:rsidP="00AA04EC">
      <w:pPr>
        <w:pStyle w:val="Style20"/>
        <w:widowControl/>
        <w:spacing w:line="298" w:lineRule="exact"/>
        <w:ind w:left="828"/>
        <w:rPr>
          <w:rStyle w:val="FontStyle34"/>
          <w:sz w:val="28"/>
          <w:szCs w:val="28"/>
        </w:rPr>
      </w:pPr>
      <w:r w:rsidRPr="00AA6DA3">
        <w:rPr>
          <w:rStyle w:val="FontStyle34"/>
          <w:sz w:val="28"/>
          <w:szCs w:val="28"/>
        </w:rPr>
        <w:t>(ВНЕШНИЙ ВИД, ПОБЕГИ, ШИШКИ И СЕМЕНА)</w:t>
      </w:r>
    </w:p>
    <w:p w:rsidR="00AA04EC" w:rsidRPr="00AA6DA3" w:rsidRDefault="00AA04EC" w:rsidP="00AA04EC">
      <w:pPr>
        <w:pStyle w:val="Style20"/>
        <w:widowControl/>
        <w:spacing w:line="240" w:lineRule="auto"/>
        <w:ind w:left="826"/>
        <w:rPr>
          <w:rStyle w:val="FontStyle34"/>
          <w:sz w:val="16"/>
          <w:szCs w:val="16"/>
        </w:rPr>
      </w:pP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 w:rsidRPr="00AA6DA3">
        <w:rPr>
          <w:rStyle w:val="FontStyle38"/>
        </w:rPr>
        <w:t xml:space="preserve">Цель работы: </w:t>
      </w:r>
      <w:r w:rsidRPr="00AA6DA3">
        <w:rPr>
          <w:rStyle w:val="FontStyle33"/>
        </w:rPr>
        <w:t xml:space="preserve">изучить характерные особенности внешнего строения и расположения листьев и шишек у голосеменных растений; выявить новые органы у этой группы растений </w:t>
      </w:r>
      <w:r w:rsidRPr="00AA6DA3">
        <w:rPr>
          <w:rStyle w:val="FontStyle38"/>
        </w:rPr>
        <w:t xml:space="preserve">по </w:t>
      </w:r>
      <w:r w:rsidRPr="00AA6DA3">
        <w:rPr>
          <w:rStyle w:val="FontStyle33"/>
        </w:rPr>
        <w:t xml:space="preserve">сравнению со </w:t>
      </w:r>
      <w:r w:rsidRPr="00B315B6">
        <w:rPr>
          <w:rStyle w:val="FontStyle38"/>
          <w:b w:val="0"/>
        </w:rPr>
        <w:t>споровыми</w:t>
      </w:r>
      <w:r w:rsidRPr="00AA6DA3">
        <w:rPr>
          <w:rStyle w:val="FontStyle38"/>
        </w:rPr>
        <w:t xml:space="preserve"> </w:t>
      </w:r>
      <w:r w:rsidRPr="00AA6DA3">
        <w:rPr>
          <w:rStyle w:val="FontStyle33"/>
        </w:rPr>
        <w:t>растениями.</w:t>
      </w:r>
    </w:p>
    <w:p w:rsidR="00AA04EC" w:rsidRPr="00AA6DA3" w:rsidRDefault="00AA04EC" w:rsidP="00AA04EC">
      <w:pPr>
        <w:pStyle w:val="Style4"/>
        <w:widowControl/>
        <w:spacing w:line="240" w:lineRule="auto"/>
        <w:ind w:left="394"/>
        <w:rPr>
          <w:rStyle w:val="FontStyle38"/>
          <w:sz w:val="6"/>
          <w:szCs w:val="6"/>
        </w:rPr>
      </w:pP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 w:rsidRPr="00AA6DA3">
        <w:rPr>
          <w:rStyle w:val="FontStyle38"/>
        </w:rPr>
        <w:t xml:space="preserve">Материал и оборудование: </w:t>
      </w:r>
      <w:r w:rsidRPr="00AA6DA3">
        <w:rPr>
          <w:rStyle w:val="FontStyle33"/>
        </w:rPr>
        <w:t>ветки сосны обыкновенной, ели европей</w:t>
      </w:r>
      <w:r w:rsidRPr="00AA6DA3">
        <w:rPr>
          <w:rStyle w:val="FontStyle33"/>
        </w:rPr>
        <w:softHyphen/>
        <w:t>ской, лиственницы и других хвойных, произрастающих в окрестно</w:t>
      </w:r>
      <w:r w:rsidRPr="00AA6DA3">
        <w:rPr>
          <w:rStyle w:val="FontStyle33"/>
        </w:rPr>
        <w:softHyphen/>
        <w:t xml:space="preserve">сти школы; шишки и семена этих растений; лупа, </w:t>
      </w:r>
      <w:proofErr w:type="spellStart"/>
      <w:r w:rsidRPr="00AA6DA3">
        <w:rPr>
          <w:rStyle w:val="FontStyle33"/>
        </w:rPr>
        <w:t>препаровальная</w:t>
      </w:r>
      <w:proofErr w:type="spellEnd"/>
      <w:r w:rsidRPr="00AA6DA3">
        <w:rPr>
          <w:rStyle w:val="FontStyle33"/>
        </w:rPr>
        <w:t xml:space="preserve"> игла, линейка.</w:t>
      </w:r>
    </w:p>
    <w:p w:rsidR="00AA04EC" w:rsidRDefault="00AA04EC" w:rsidP="00AA04EC">
      <w:pPr>
        <w:pStyle w:val="Style2"/>
        <w:widowControl/>
        <w:spacing w:line="240" w:lineRule="exact"/>
        <w:rPr>
          <w:rStyle w:val="FontStyle34"/>
        </w:rPr>
      </w:pPr>
    </w:p>
    <w:p w:rsidR="00AA04EC" w:rsidRPr="00B315B6" w:rsidRDefault="00AA04EC" w:rsidP="00AA04EC">
      <w:pPr>
        <w:pStyle w:val="Style2"/>
        <w:widowControl/>
        <w:spacing w:line="240" w:lineRule="exact"/>
        <w:rPr>
          <w:rStyle w:val="FontStyle34"/>
          <w:sz w:val="26"/>
          <w:szCs w:val="26"/>
        </w:rPr>
      </w:pPr>
      <w:r w:rsidRPr="00B315B6">
        <w:rPr>
          <w:rStyle w:val="FontStyle34"/>
          <w:sz w:val="26"/>
          <w:szCs w:val="26"/>
        </w:rPr>
        <w:t>Ход работы</w:t>
      </w:r>
    </w:p>
    <w:p w:rsidR="00AA04EC" w:rsidRPr="00AA6DA3" w:rsidRDefault="00AA04EC" w:rsidP="00AA04EC">
      <w:pPr>
        <w:pStyle w:val="Style2"/>
        <w:widowControl/>
        <w:spacing w:line="240" w:lineRule="exact"/>
        <w:rPr>
          <w:rStyle w:val="FontStyle34"/>
        </w:rPr>
      </w:pP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>
        <w:rPr>
          <w:rStyle w:val="FontStyle48"/>
          <w:sz w:val="24"/>
          <w:szCs w:val="24"/>
        </w:rPr>
        <w:t xml:space="preserve">1. </w:t>
      </w:r>
      <w:r w:rsidRPr="00AA6DA3">
        <w:rPr>
          <w:rStyle w:val="FontStyle33"/>
        </w:rPr>
        <w:t xml:space="preserve">Рассмотрите побеги предложенных вам голосеменных растений. Определите, какие </w:t>
      </w:r>
      <w:r>
        <w:rPr>
          <w:rStyle w:val="FontStyle33"/>
        </w:rPr>
        <w:t xml:space="preserve"> </w:t>
      </w:r>
      <w:r w:rsidRPr="00AA6DA3">
        <w:rPr>
          <w:rStyle w:val="FontStyle33"/>
        </w:rPr>
        <w:t>виды растений имеют удлиненные и укороченные побеги.</w:t>
      </w:r>
    </w:p>
    <w:p w:rsidR="00AA04EC" w:rsidRPr="00AA6DA3" w:rsidRDefault="00AA04EC" w:rsidP="00AA04EC">
      <w:pPr>
        <w:pStyle w:val="Style4"/>
        <w:widowControl/>
        <w:spacing w:line="240" w:lineRule="exact"/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AA04EC" w:rsidRPr="00B315B6" w:rsidRDefault="00AA04EC" w:rsidP="00AA04EC">
      <w:pPr>
        <w:pStyle w:val="Style4"/>
        <w:widowControl/>
        <w:spacing w:line="240" w:lineRule="auto"/>
        <w:ind w:firstLine="0"/>
        <w:rPr>
          <w:sz w:val="6"/>
          <w:szCs w:val="6"/>
        </w:rPr>
      </w:pPr>
    </w:p>
    <w:p w:rsidR="00AA04EC" w:rsidRPr="00B315B6" w:rsidRDefault="00AA04EC" w:rsidP="00AA04EC">
      <w:pPr>
        <w:pStyle w:val="Style4"/>
        <w:widowControl/>
        <w:spacing w:line="240" w:lineRule="auto"/>
        <w:ind w:firstLine="0"/>
        <w:rPr>
          <w:rStyle w:val="FontStyle33"/>
          <w:sz w:val="6"/>
          <w:szCs w:val="6"/>
        </w:rPr>
      </w:pP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>
        <w:rPr>
          <w:rStyle w:val="FontStyle33"/>
        </w:rPr>
        <w:t xml:space="preserve">2. </w:t>
      </w:r>
      <w:r w:rsidRPr="00AA6DA3">
        <w:rPr>
          <w:rStyle w:val="FontStyle33"/>
        </w:rPr>
        <w:t>Рассмотрите ветки сосны обыкновенной и ели европейской. Опре</w:t>
      </w:r>
      <w:r w:rsidRPr="00AA6DA3">
        <w:rPr>
          <w:rStyle w:val="FontStyle33"/>
        </w:rPr>
        <w:softHyphen/>
        <w:t>делите форму, окраску, длину хвоинок, их расположение на стебле (поодиночке, мутовками, пучками).</w:t>
      </w:r>
    </w:p>
    <w:p w:rsidR="00AA04EC" w:rsidRPr="00B315B6" w:rsidRDefault="00AA04EC" w:rsidP="00AA04EC">
      <w:pPr>
        <w:pStyle w:val="Style4"/>
        <w:widowControl/>
        <w:spacing w:line="240" w:lineRule="auto"/>
        <w:ind w:left="336" w:hanging="336"/>
        <w:rPr>
          <w:rStyle w:val="FontStyle33"/>
          <w:sz w:val="6"/>
          <w:szCs w:val="6"/>
        </w:rPr>
      </w:pP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>
        <w:rPr>
          <w:rStyle w:val="FontStyle33"/>
        </w:rPr>
        <w:t xml:space="preserve">3. </w:t>
      </w:r>
      <w:r w:rsidRPr="00AA6DA3">
        <w:rPr>
          <w:rStyle w:val="FontStyle33"/>
        </w:rPr>
        <w:t xml:space="preserve">Рассмотрите внешний вид шишек сосны и ели (или </w:t>
      </w:r>
      <w:r>
        <w:rPr>
          <w:rStyle w:val="FontStyle33"/>
        </w:rPr>
        <w:t>других голосе</w:t>
      </w:r>
      <w:r>
        <w:rPr>
          <w:rStyle w:val="FontStyle33"/>
        </w:rPr>
        <w:softHyphen/>
        <w:t xml:space="preserve">менных растений). </w:t>
      </w:r>
      <w:r w:rsidRPr="00AA6DA3">
        <w:rPr>
          <w:rStyle w:val="FontStyle33"/>
        </w:rPr>
        <w:t>Определите их форму, размеры, отметьте различия в форме семенных чешуи и их окраске. Убедитесь, есть ли на семен</w:t>
      </w:r>
      <w:r w:rsidRPr="00AA6DA3">
        <w:rPr>
          <w:rStyle w:val="FontStyle33"/>
        </w:rPr>
        <w:softHyphen/>
        <w:t>ных чешуях специальные приспособления для прикрепления семян.</w:t>
      </w:r>
    </w:p>
    <w:p w:rsidR="00AA04EC" w:rsidRPr="00B315B6" w:rsidRDefault="00AA04EC" w:rsidP="00AA04EC">
      <w:pPr>
        <w:pStyle w:val="Style4"/>
        <w:widowControl/>
        <w:spacing w:line="240" w:lineRule="auto"/>
        <w:ind w:firstLine="0"/>
        <w:jc w:val="left"/>
        <w:rPr>
          <w:rStyle w:val="FontStyle44"/>
          <w:i w:val="0"/>
          <w:sz w:val="6"/>
          <w:szCs w:val="6"/>
        </w:rPr>
      </w:pPr>
    </w:p>
    <w:p w:rsidR="00AA04EC" w:rsidRDefault="00AA04EC" w:rsidP="00AA04EC">
      <w:pPr>
        <w:pStyle w:val="Style4"/>
        <w:widowControl/>
        <w:spacing w:line="240" w:lineRule="exact"/>
        <w:ind w:firstLine="0"/>
        <w:jc w:val="left"/>
        <w:rPr>
          <w:rStyle w:val="FontStyle33"/>
        </w:rPr>
      </w:pPr>
      <w:r>
        <w:rPr>
          <w:rStyle w:val="FontStyle44"/>
        </w:rPr>
        <w:t xml:space="preserve">4. </w:t>
      </w:r>
      <w:r w:rsidRPr="00AA6DA3">
        <w:rPr>
          <w:rStyle w:val="FontStyle33"/>
        </w:rPr>
        <w:t>Результаты наблюдений и измерений занесите в таблицу.</w:t>
      </w:r>
    </w:p>
    <w:p w:rsidR="00AA04EC" w:rsidRPr="00B315B6" w:rsidRDefault="00AA04EC" w:rsidP="00AA04EC">
      <w:pPr>
        <w:spacing w:after="0" w:line="240" w:lineRule="auto"/>
        <w:jc w:val="both"/>
        <w:rPr>
          <w:rStyle w:val="FontStyle39"/>
          <w:rFonts w:ascii="Times New Roman" w:hAnsi="Times New Roman" w:cs="Times New Roman"/>
          <w:sz w:val="6"/>
          <w:szCs w:val="6"/>
        </w:rPr>
      </w:pPr>
    </w:p>
    <w:p w:rsidR="00AA04EC" w:rsidRDefault="00AA04EC" w:rsidP="00AA04EC">
      <w:pPr>
        <w:spacing w:after="0" w:line="240" w:lineRule="exact"/>
        <w:jc w:val="center"/>
        <w:rPr>
          <w:rStyle w:val="FontStyle39"/>
          <w:rFonts w:ascii="Times New Roman" w:hAnsi="Times New Roman" w:cs="Times New Roman"/>
          <w:sz w:val="24"/>
          <w:szCs w:val="24"/>
        </w:rPr>
      </w:pPr>
      <w:r w:rsidRPr="00B315B6">
        <w:rPr>
          <w:rStyle w:val="FontStyle39"/>
          <w:rFonts w:ascii="Times New Roman" w:hAnsi="Times New Roman" w:cs="Times New Roman"/>
          <w:sz w:val="24"/>
          <w:szCs w:val="24"/>
        </w:rPr>
        <w:t>Сравнительная характеристика побегов,</w:t>
      </w:r>
    </w:p>
    <w:p w:rsidR="00AA04EC" w:rsidRPr="00AA6DA3" w:rsidRDefault="00AA04EC" w:rsidP="00AA04E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B6">
        <w:rPr>
          <w:rStyle w:val="FontStyle39"/>
          <w:rFonts w:ascii="Times New Roman" w:hAnsi="Times New Roman" w:cs="Times New Roman"/>
          <w:sz w:val="24"/>
          <w:szCs w:val="24"/>
        </w:rPr>
        <w:t>хвои и шишек хвойных</w:t>
      </w:r>
      <w:r>
        <w:rPr>
          <w:rStyle w:val="FontStyle39"/>
          <w:rFonts w:ascii="Times New Roman" w:hAnsi="Times New Roman" w:cs="Times New Roman"/>
          <w:sz w:val="24"/>
          <w:szCs w:val="24"/>
        </w:rPr>
        <w:t xml:space="preserve"> растений</w:t>
      </w:r>
    </w:p>
    <w:p w:rsidR="00AA04EC" w:rsidRPr="00E07CF0" w:rsidRDefault="00AA04EC" w:rsidP="00AA04EC">
      <w:pPr>
        <w:pStyle w:val="Style4"/>
        <w:widowControl/>
        <w:spacing w:line="240" w:lineRule="auto"/>
        <w:ind w:firstLine="0"/>
        <w:jc w:val="left"/>
        <w:rPr>
          <w:rStyle w:val="FontStyle33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04EC" w:rsidTr="00FE663B">
        <w:tc>
          <w:tcPr>
            <w:tcW w:w="2392" w:type="dxa"/>
            <w:vMerge w:val="restart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Вид растения</w:t>
            </w:r>
          </w:p>
        </w:tc>
        <w:tc>
          <w:tcPr>
            <w:tcW w:w="2393" w:type="dxa"/>
            <w:vMerge w:val="restart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Тип побега</w:t>
            </w:r>
          </w:p>
        </w:tc>
        <w:tc>
          <w:tcPr>
            <w:tcW w:w="4786" w:type="dxa"/>
            <w:gridSpan w:val="2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Хвоя</w:t>
            </w:r>
          </w:p>
        </w:tc>
      </w:tr>
      <w:tr w:rsidR="00AA04EC" w:rsidTr="00FE663B">
        <w:tc>
          <w:tcPr>
            <w:tcW w:w="2392" w:type="dxa"/>
            <w:vMerge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Merge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расположение</w:t>
            </w: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длина</w:t>
            </w:r>
          </w:p>
        </w:tc>
      </w:tr>
      <w:tr w:rsidR="00AA04EC" w:rsidTr="00FE663B">
        <w:tc>
          <w:tcPr>
            <w:tcW w:w="2392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  <w:p w:rsidR="00335969" w:rsidRDefault="00335969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</w:tr>
      <w:tr w:rsidR="00AA04EC" w:rsidTr="00FE663B">
        <w:tc>
          <w:tcPr>
            <w:tcW w:w="2392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  <w:p w:rsidR="00335969" w:rsidRDefault="00335969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</w:tr>
      <w:tr w:rsidR="00AA04EC" w:rsidTr="00FE663B">
        <w:tc>
          <w:tcPr>
            <w:tcW w:w="2392" w:type="dxa"/>
            <w:vMerge w:val="restart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Вид растения</w:t>
            </w:r>
          </w:p>
        </w:tc>
        <w:tc>
          <w:tcPr>
            <w:tcW w:w="7179" w:type="dxa"/>
            <w:gridSpan w:val="3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Шишки</w:t>
            </w:r>
          </w:p>
        </w:tc>
      </w:tr>
      <w:tr w:rsidR="00AA04EC" w:rsidTr="00FE663B">
        <w:tc>
          <w:tcPr>
            <w:tcW w:w="2392" w:type="dxa"/>
            <w:vMerge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форма (рисунок)</w:t>
            </w: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размер</w:t>
            </w:r>
          </w:p>
        </w:tc>
        <w:tc>
          <w:tcPr>
            <w:tcW w:w="2393" w:type="dxa"/>
            <w:vAlign w:val="center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форма чешуи</w:t>
            </w:r>
          </w:p>
        </w:tc>
      </w:tr>
      <w:tr w:rsidR="00AA04EC" w:rsidTr="00FE663B">
        <w:tc>
          <w:tcPr>
            <w:tcW w:w="2392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  <w:p w:rsidR="00335969" w:rsidRDefault="00335969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</w:tr>
      <w:tr w:rsidR="00AA04EC" w:rsidTr="00FE663B">
        <w:tc>
          <w:tcPr>
            <w:tcW w:w="2392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  <w:p w:rsidR="00335969" w:rsidRDefault="00335969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  <w:tc>
          <w:tcPr>
            <w:tcW w:w="2393" w:type="dxa"/>
          </w:tcPr>
          <w:p w:rsidR="00AA04EC" w:rsidRDefault="00AA04EC" w:rsidP="00FE663B">
            <w:pPr>
              <w:pStyle w:val="Style4"/>
              <w:widowControl/>
              <w:spacing w:line="240" w:lineRule="exact"/>
              <w:ind w:firstLine="0"/>
              <w:jc w:val="left"/>
              <w:rPr>
                <w:rStyle w:val="FontStyle33"/>
              </w:rPr>
            </w:pPr>
          </w:p>
        </w:tc>
      </w:tr>
    </w:tbl>
    <w:p w:rsidR="00AA04EC" w:rsidRDefault="00AA04EC" w:rsidP="00AA04EC">
      <w:pPr>
        <w:pStyle w:val="Style4"/>
        <w:widowControl/>
        <w:spacing w:line="240" w:lineRule="auto"/>
        <w:ind w:firstLine="0"/>
        <w:rPr>
          <w:rStyle w:val="FontStyle33"/>
          <w:sz w:val="6"/>
          <w:szCs w:val="6"/>
        </w:rPr>
      </w:pPr>
    </w:p>
    <w:p w:rsidR="00AA04EC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B18575D" wp14:editId="5FDC502B">
            <wp:simplePos x="0" y="0"/>
            <wp:positionH relativeFrom="column">
              <wp:posOffset>4825365</wp:posOffset>
            </wp:positionH>
            <wp:positionV relativeFrom="paragraph">
              <wp:posOffset>27940</wp:posOffset>
            </wp:positionV>
            <wp:extent cx="523875" cy="13144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33"/>
        </w:rPr>
        <w:t xml:space="preserve">5. </w:t>
      </w:r>
      <w:r w:rsidRPr="00AA6DA3">
        <w:rPr>
          <w:rStyle w:val="FontStyle33"/>
        </w:rPr>
        <w:t xml:space="preserve">Рассмотрите семя сосны. Определите, есть ли у него </w:t>
      </w:r>
      <w:proofErr w:type="gramStart"/>
      <w:r w:rsidRPr="00AA6DA3">
        <w:rPr>
          <w:rStyle w:val="FontStyle33"/>
        </w:rPr>
        <w:t>специ</w:t>
      </w:r>
      <w:r w:rsidRPr="00AA6DA3">
        <w:rPr>
          <w:rStyle w:val="FontStyle33"/>
        </w:rPr>
        <w:softHyphen/>
        <w:t>альные</w:t>
      </w:r>
      <w:proofErr w:type="gramEnd"/>
      <w:r w:rsidRPr="00AA6DA3">
        <w:rPr>
          <w:rStyle w:val="FontStyle33"/>
        </w:rPr>
        <w:t xml:space="preserve"> </w:t>
      </w:r>
    </w:p>
    <w:p w:rsidR="00AA04EC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 w:rsidRPr="00AA6DA3">
        <w:rPr>
          <w:rStyle w:val="FontStyle33"/>
        </w:rPr>
        <w:t xml:space="preserve">приспособления для прикрепления к семенной чешуе. Укажите на </w:t>
      </w:r>
    </w:p>
    <w:p w:rsidR="00AA04EC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 w:rsidRPr="00AA6DA3">
        <w:rPr>
          <w:rStyle w:val="FontStyle33"/>
        </w:rPr>
        <w:t xml:space="preserve">схеме части семени и подпишите их. Какая из них служит </w:t>
      </w:r>
      <w:proofErr w:type="gramStart"/>
      <w:r w:rsidRPr="00AA6DA3">
        <w:rPr>
          <w:rStyle w:val="FontStyle33"/>
        </w:rPr>
        <w:t>для</w:t>
      </w:r>
      <w:proofErr w:type="gramEnd"/>
      <w:r w:rsidRPr="00AA6DA3">
        <w:rPr>
          <w:rStyle w:val="FontStyle33"/>
        </w:rPr>
        <w:t xml:space="preserve"> </w:t>
      </w:r>
    </w:p>
    <w:p w:rsidR="00AA04EC" w:rsidRPr="00AA6DA3" w:rsidRDefault="00AA04EC" w:rsidP="00AA04EC">
      <w:pPr>
        <w:pStyle w:val="Style4"/>
        <w:widowControl/>
        <w:spacing w:line="240" w:lineRule="exact"/>
        <w:ind w:firstLine="0"/>
        <w:rPr>
          <w:rStyle w:val="FontStyle33"/>
        </w:rPr>
      </w:pPr>
      <w:r w:rsidRPr="00AA6DA3">
        <w:rPr>
          <w:rStyle w:val="FontStyle33"/>
        </w:rPr>
        <w:t>распространения сосны: семя или крылышко?</w:t>
      </w:r>
    </w:p>
    <w:p w:rsidR="00AA04EC" w:rsidRDefault="00AA04EC" w:rsidP="00AA04EC">
      <w:pPr>
        <w:pStyle w:val="a4"/>
        <w:numPr>
          <w:ilvl w:val="0"/>
          <w:numId w:val="1"/>
        </w:numPr>
      </w:pPr>
      <w:r>
        <w:t>___________________________________________________________</w:t>
      </w:r>
    </w:p>
    <w:p w:rsidR="00AA04EC" w:rsidRDefault="00AA04EC" w:rsidP="00AA04EC">
      <w:pPr>
        <w:pStyle w:val="a4"/>
        <w:numPr>
          <w:ilvl w:val="0"/>
          <w:numId w:val="1"/>
        </w:numPr>
        <w:spacing w:after="0"/>
      </w:pPr>
      <w:r>
        <w:t>___________________________________________________________</w:t>
      </w:r>
    </w:p>
    <w:p w:rsidR="00AA04EC" w:rsidRPr="00E07CF0" w:rsidRDefault="00AA04EC" w:rsidP="00AA04EC">
      <w:pPr>
        <w:spacing w:after="0"/>
        <w:ind w:left="30"/>
        <w:rPr>
          <w:rStyle w:val="FontStyle33"/>
          <w:sz w:val="6"/>
          <w:szCs w:val="6"/>
        </w:rPr>
      </w:pPr>
    </w:p>
    <w:p w:rsidR="00AA04EC" w:rsidRDefault="00AA04EC" w:rsidP="00AA04EC">
      <w:pPr>
        <w:spacing w:after="0" w:line="240" w:lineRule="exact"/>
        <w:ind w:left="30"/>
        <w:jc w:val="both"/>
        <w:rPr>
          <w:rStyle w:val="FontStyle33"/>
        </w:rPr>
      </w:pPr>
    </w:p>
    <w:p w:rsidR="00AA04EC" w:rsidRDefault="00AA04EC" w:rsidP="00AA04EC">
      <w:pPr>
        <w:spacing w:after="0" w:line="240" w:lineRule="exact"/>
        <w:ind w:left="30"/>
        <w:jc w:val="both"/>
        <w:rPr>
          <w:rStyle w:val="FontStyle33"/>
        </w:rPr>
      </w:pPr>
    </w:p>
    <w:p w:rsidR="00AA04EC" w:rsidRPr="00E07CF0" w:rsidRDefault="00AA04EC" w:rsidP="00AA04EC">
      <w:pPr>
        <w:spacing w:after="0" w:line="240" w:lineRule="exact"/>
        <w:ind w:left="30"/>
        <w:jc w:val="both"/>
        <w:rPr>
          <w:rStyle w:val="FontStyle33"/>
          <w:rFonts w:asciiTheme="minorHAnsi" w:hAnsiTheme="minorHAnsi" w:cstheme="minorBidi"/>
          <w:sz w:val="22"/>
          <w:szCs w:val="22"/>
        </w:rPr>
      </w:pPr>
      <w:r>
        <w:rPr>
          <w:rStyle w:val="FontStyle33"/>
        </w:rPr>
        <w:t xml:space="preserve">6. </w:t>
      </w:r>
      <w:r w:rsidRPr="00AA6DA3">
        <w:rPr>
          <w:rStyle w:val="FontStyle33"/>
        </w:rPr>
        <w:t>Сделайте вывод об особенностях строения голосеменных растений по сравнению со споровыми растениями.</w:t>
      </w:r>
    </w:p>
    <w:p w:rsidR="00AA04EC" w:rsidRDefault="00AA04EC" w:rsidP="00AA04EC">
      <w:pPr>
        <w:spacing w:after="0" w:line="240" w:lineRule="exact"/>
        <w:jc w:val="both"/>
        <w:rPr>
          <w:rStyle w:val="FontStyle38"/>
        </w:rPr>
      </w:pPr>
      <w:r w:rsidRPr="00E07CF0">
        <w:rPr>
          <w:rStyle w:val="FontStyle38"/>
          <w:sz w:val="26"/>
          <w:szCs w:val="26"/>
        </w:rPr>
        <w:t>Вывод:</w:t>
      </w:r>
      <w:r>
        <w:rPr>
          <w:rStyle w:val="FontStyle38"/>
        </w:rPr>
        <w:t xml:space="preserve"> ______________________________________________________________________</w:t>
      </w:r>
    </w:p>
    <w:p w:rsidR="00AA04EC" w:rsidRDefault="00AA04EC" w:rsidP="00AA04EC">
      <w:pPr>
        <w:spacing w:after="0" w:line="240" w:lineRule="exact"/>
        <w:jc w:val="both"/>
        <w:rPr>
          <w:rStyle w:val="FontStyle38"/>
        </w:rPr>
      </w:pPr>
      <w:r>
        <w:rPr>
          <w:rStyle w:val="FontStyle3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71F" w:rsidRDefault="002F771F"/>
    <w:sectPr w:rsidR="002F771F" w:rsidSect="003359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63F1"/>
    <w:multiLevelType w:val="hybridMultilevel"/>
    <w:tmpl w:val="F380F4B6"/>
    <w:lvl w:ilvl="0" w:tplc="7BF613C6">
      <w:start w:val="1"/>
      <w:numFmt w:val="decimal"/>
      <w:lvlText w:val="%1)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5"/>
    <w:rsid w:val="002F771F"/>
    <w:rsid w:val="00335969"/>
    <w:rsid w:val="005C3CC5"/>
    <w:rsid w:val="00A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4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04EC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04EC"/>
    <w:pPr>
      <w:widowControl w:val="0"/>
      <w:autoSpaceDE w:val="0"/>
      <w:autoSpaceDN w:val="0"/>
      <w:adjustRightInd w:val="0"/>
      <w:spacing w:after="0" w:line="29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A04EC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A04EC"/>
    <w:rPr>
      <w:rFonts w:ascii="Segoe UI" w:hAnsi="Segoe UI" w:cs="Segoe UI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AA0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AA04E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0">
    <w:name w:val="Style20"/>
    <w:basedOn w:val="a"/>
    <w:uiPriority w:val="99"/>
    <w:rsid w:val="00AA04E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AA04EC"/>
    <w:rPr>
      <w:rFonts w:ascii="Segoe UI" w:hAnsi="Segoe UI" w:cs="Segoe UI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A04EC"/>
    <w:rPr>
      <w:rFonts w:ascii="Times New Roman" w:hAnsi="Times New Roman" w:cs="Times New Roman"/>
      <w:b/>
      <w:bCs/>
      <w:i/>
      <w:iCs/>
      <w:sz w:val="30"/>
      <w:szCs w:val="30"/>
    </w:rPr>
  </w:style>
  <w:style w:type="table" w:styleId="a3">
    <w:name w:val="Table Grid"/>
    <w:basedOn w:val="a1"/>
    <w:uiPriority w:val="59"/>
    <w:rsid w:val="00AA0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4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A04EC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04EC"/>
    <w:pPr>
      <w:widowControl w:val="0"/>
      <w:autoSpaceDE w:val="0"/>
      <w:autoSpaceDN w:val="0"/>
      <w:adjustRightInd w:val="0"/>
      <w:spacing w:after="0" w:line="293" w:lineRule="exact"/>
      <w:ind w:hanging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A04EC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A04EC"/>
    <w:rPr>
      <w:rFonts w:ascii="Segoe UI" w:hAnsi="Segoe UI" w:cs="Segoe UI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AA0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8">
    <w:name w:val="Font Style48"/>
    <w:basedOn w:val="a0"/>
    <w:uiPriority w:val="99"/>
    <w:rsid w:val="00AA04E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0">
    <w:name w:val="Style20"/>
    <w:basedOn w:val="a"/>
    <w:uiPriority w:val="99"/>
    <w:rsid w:val="00AA04E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AA04EC"/>
    <w:rPr>
      <w:rFonts w:ascii="Segoe UI" w:hAnsi="Segoe UI" w:cs="Segoe UI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AA04EC"/>
    <w:rPr>
      <w:rFonts w:ascii="Times New Roman" w:hAnsi="Times New Roman" w:cs="Times New Roman"/>
      <w:b/>
      <w:bCs/>
      <w:i/>
      <w:iCs/>
      <w:sz w:val="30"/>
      <w:szCs w:val="30"/>
    </w:rPr>
  </w:style>
  <w:style w:type="table" w:styleId="a3">
    <w:name w:val="Table Grid"/>
    <w:basedOn w:val="a1"/>
    <w:uiPriority w:val="59"/>
    <w:rsid w:val="00AA0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diakov.net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2020-01-15T14:56:00Z</dcterms:created>
  <dcterms:modified xsi:type="dcterms:W3CDTF">2020-01-15T14:56:00Z</dcterms:modified>
</cp:coreProperties>
</file>