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F169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ind w:left="1065" w:hanging="1065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</w:t>
      </w:r>
    </w:p>
    <w:p w14:paraId="38B3151F" w14:textId="0036D06E" w:rsidR="00361525" w:rsidRDefault="001D372E" w:rsidP="000F2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Board of Trustees </w:t>
      </w:r>
      <w:r w:rsidR="000B6DC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Levy Ordinance 202</w:t>
      </w:r>
      <w:r w:rsidR="004E6C7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5</w:t>
      </w:r>
      <w:r w:rsidR="000B6DC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L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</w:t>
      </w:r>
    </w:p>
    <w:p w14:paraId="493E2725" w14:textId="3009C497" w:rsidR="001D372E" w:rsidRDefault="000B6DCE" w:rsidP="001D37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  <w:r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Truth in Taxation Hearing</w:t>
      </w:r>
    </w:p>
    <w:p w14:paraId="09BF5EF5" w14:textId="77777777" w:rsidR="000B6DCE" w:rsidRPr="001D372E" w:rsidRDefault="000B6DCE" w:rsidP="001D37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</w:p>
    <w:p w14:paraId="70708AF5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/>
          <w:b/>
          <w:i/>
          <w:color w:val="000099"/>
          <w:sz w:val="28"/>
          <w:szCs w:val="20"/>
        </w:rPr>
      </w:pPr>
    </w:p>
    <w:p w14:paraId="288FD503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i/>
          <w:color w:val="000099"/>
          <w:sz w:val="28"/>
          <w:szCs w:val="20"/>
        </w:rPr>
      </w:pPr>
    </w:p>
    <w:p w14:paraId="30EB9F3F" w14:textId="617FCFAE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    </w:t>
      </w:r>
      <w:r w:rsidR="000B6DC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November </w:t>
      </w:r>
      <w:r w:rsidR="00817782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19</w:t>
      </w:r>
      <w:r w:rsidR="000B6DC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, </w:t>
      </w:r>
      <w:proofErr w:type="gramStart"/>
      <w:r w:rsidR="000B6DC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202</w:t>
      </w:r>
      <w:r w:rsidR="00817782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5</w:t>
      </w:r>
      <w:proofErr w:type="gramEnd"/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                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ab/>
        <w:t xml:space="preserve">                  </w:t>
      </w:r>
      <w:r w:rsidR="00005680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5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:</w:t>
      </w:r>
      <w:r w:rsidR="000B6DC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4</w:t>
      </w:r>
      <w:r w:rsidR="00A36902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5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pm</w:t>
      </w:r>
    </w:p>
    <w:p w14:paraId="5A48EE7B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i/>
          <w:sz w:val="32"/>
          <w:szCs w:val="32"/>
        </w:rPr>
      </w:pPr>
    </w:p>
    <w:p w14:paraId="3AF1C02C" w14:textId="77777777" w:rsidR="00361525" w:rsidRDefault="001D372E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1.  </w:t>
      </w:r>
      <w:r w:rsidR="00361525">
        <w:rPr>
          <w:rFonts w:ascii="Lucida Calligraphy" w:eastAsia="Times New Roman" w:hAnsi="Lucida Calligraphy"/>
          <w:b/>
          <w:i/>
          <w:sz w:val="24"/>
          <w:szCs w:val="24"/>
        </w:rPr>
        <w:t>Call to Order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                                     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President</w:t>
      </w:r>
    </w:p>
    <w:p w14:paraId="67662981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</w:p>
    <w:p w14:paraId="2FA4E69A" w14:textId="1B9E4C9A" w:rsidR="00361525" w:rsidRDefault="000B6DCE" w:rsidP="00361525">
      <w:pPr>
        <w:overflowPunct w:val="0"/>
        <w:autoSpaceDE w:val="0"/>
        <w:autoSpaceDN w:val="0"/>
        <w:adjustRightInd w:val="0"/>
        <w:spacing w:after="0" w:line="240" w:lineRule="auto"/>
        <w:ind w:firstLine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>2</w:t>
      </w:r>
      <w:proofErr w:type="gramStart"/>
      <w:r w:rsidR="00136E44">
        <w:rPr>
          <w:rFonts w:ascii="Lucida Calligraphy" w:eastAsia="Times New Roman" w:hAnsi="Lucida Calligraphy"/>
          <w:b/>
          <w:i/>
          <w:sz w:val="24"/>
          <w:szCs w:val="24"/>
        </w:rPr>
        <w:t xml:space="preserve">.  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>Levy</w:t>
      </w:r>
      <w:proofErr w:type="gramEnd"/>
      <w:r>
        <w:rPr>
          <w:rFonts w:ascii="Lucida Calligraphy" w:eastAsia="Times New Roman" w:hAnsi="Lucida Calligraphy"/>
          <w:b/>
          <w:i/>
          <w:sz w:val="24"/>
          <w:szCs w:val="24"/>
        </w:rPr>
        <w:t xml:space="preserve"> Ordinance 202</w:t>
      </w:r>
      <w:r w:rsidR="00817782">
        <w:rPr>
          <w:rFonts w:ascii="Lucida Calligraphy" w:eastAsia="Times New Roman" w:hAnsi="Lucida Calligraphy"/>
          <w:b/>
          <w:i/>
          <w:sz w:val="24"/>
          <w:szCs w:val="24"/>
        </w:rPr>
        <w:t>5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 xml:space="preserve">L 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Chief</w:t>
      </w:r>
    </w:p>
    <w:p w14:paraId="642F6E98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</w:p>
    <w:p w14:paraId="12038AD8" w14:textId="26175514" w:rsidR="00B611FA" w:rsidRDefault="00361525" w:rsidP="000B6DCE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ab/>
        <w:t>A.  Public Participation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</w:p>
    <w:p w14:paraId="2CF22BDB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       </w:t>
      </w:r>
    </w:p>
    <w:p w14:paraId="61892A8D" w14:textId="5421B1C0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ind w:left="1065" w:hanging="1065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</w:t>
      </w:r>
      <w:r w:rsidR="000B6DCE">
        <w:rPr>
          <w:rFonts w:ascii="Lucida Calligraphy" w:eastAsia="Times New Roman" w:hAnsi="Lucida Calligraphy"/>
          <w:b/>
          <w:i/>
          <w:sz w:val="24"/>
          <w:szCs w:val="24"/>
        </w:rPr>
        <w:t>3</w:t>
      </w:r>
      <w:r w:rsidR="00CA0611">
        <w:rPr>
          <w:rFonts w:ascii="Lucida Calligraphy" w:eastAsia="Times New Roman" w:hAnsi="Lucida Calligraphy"/>
          <w:b/>
          <w:i/>
          <w:sz w:val="24"/>
          <w:szCs w:val="24"/>
        </w:rPr>
        <w:t xml:space="preserve">.  </w:t>
      </w:r>
      <w:r w:rsidR="003A5701">
        <w:rPr>
          <w:rFonts w:ascii="Lucida Calligraphy" w:eastAsia="Times New Roman" w:hAnsi="Lucida Calligraphy"/>
          <w:b/>
          <w:i/>
          <w:sz w:val="24"/>
          <w:szCs w:val="24"/>
        </w:rPr>
        <w:t>Adjourn</w:t>
      </w:r>
      <w:r w:rsidR="003A5701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   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President</w:t>
      </w:r>
    </w:p>
    <w:p w14:paraId="663253B0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ind w:left="1065" w:hanging="1065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</w:t>
      </w:r>
    </w:p>
    <w:p w14:paraId="33C1796E" w14:textId="77777777" w:rsidR="00FC4A7A" w:rsidRPr="0077055E" w:rsidRDefault="00FC4A7A" w:rsidP="0077055E"/>
    <w:sectPr w:rsidR="00FC4A7A" w:rsidRPr="0077055E" w:rsidSect="00FC4A7A">
      <w:headerReference w:type="default" r:id="rId7"/>
      <w:headerReference w:type="first" r:id="rId8"/>
      <w:pgSz w:w="12240" w:h="15840"/>
      <w:pgMar w:top="1440" w:right="1440" w:bottom="1440" w:left="135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90E2" w14:textId="77777777" w:rsidR="002A5E4E" w:rsidRDefault="002A5E4E" w:rsidP="00326789">
      <w:pPr>
        <w:spacing w:after="0" w:line="240" w:lineRule="auto"/>
      </w:pPr>
      <w:r>
        <w:separator/>
      </w:r>
    </w:p>
  </w:endnote>
  <w:endnote w:type="continuationSeparator" w:id="0">
    <w:p w14:paraId="46EAEA30" w14:textId="77777777" w:rsidR="002A5E4E" w:rsidRDefault="002A5E4E" w:rsidP="0032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0A7F" w14:textId="77777777" w:rsidR="002A5E4E" w:rsidRDefault="002A5E4E" w:rsidP="00326789">
      <w:pPr>
        <w:spacing w:after="0" w:line="240" w:lineRule="auto"/>
      </w:pPr>
      <w:r>
        <w:separator/>
      </w:r>
    </w:p>
  </w:footnote>
  <w:footnote w:type="continuationSeparator" w:id="0">
    <w:p w14:paraId="3504E8CE" w14:textId="77777777" w:rsidR="002A5E4E" w:rsidRDefault="002A5E4E" w:rsidP="0032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8640" w14:textId="77777777" w:rsidR="00CD7831" w:rsidRDefault="00E87B8A" w:rsidP="00F90F1A">
    <w:pPr>
      <w:pStyle w:val="Header"/>
      <w:ind w:left="-900"/>
    </w:pPr>
    <w:r>
      <w:rPr>
        <w:b/>
        <w:noProof/>
      </w:rPr>
      <w:drawing>
        <wp:anchor distT="0" distB="0" distL="114300" distR="114300" simplePos="0" relativeHeight="251657216" behindDoc="0" locked="0" layoutInCell="1" allowOverlap="1" wp14:anchorId="3EA9BE9B" wp14:editId="11020BC4">
          <wp:simplePos x="0" y="0"/>
          <wp:positionH relativeFrom="column">
            <wp:posOffset>-523875</wp:posOffset>
          </wp:positionH>
          <wp:positionV relativeFrom="paragraph">
            <wp:posOffset>582295</wp:posOffset>
          </wp:positionV>
          <wp:extent cx="819150" cy="885825"/>
          <wp:effectExtent l="0" t="0" r="0" b="0"/>
          <wp:wrapNone/>
          <wp:docPr id="4" name="Picture 1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inline distT="0" distB="0" distL="0" distR="0" wp14:anchorId="168A0E4F" wp14:editId="4953B7B4">
          <wp:extent cx="7200900" cy="1743075"/>
          <wp:effectExtent l="0" t="0" r="0" b="0"/>
          <wp:docPr id="1" name="Picture 0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an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E67F" w14:textId="77777777" w:rsidR="00FC4A7A" w:rsidRDefault="00E87B8A" w:rsidP="00FC4A7A">
    <w:pPr>
      <w:pStyle w:val="Header"/>
      <w:ind w:left="-900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BBB476A" wp14:editId="4AAF6AE0">
          <wp:simplePos x="0" y="0"/>
          <wp:positionH relativeFrom="column">
            <wp:posOffset>-523875</wp:posOffset>
          </wp:positionH>
          <wp:positionV relativeFrom="paragraph">
            <wp:posOffset>525145</wp:posOffset>
          </wp:positionV>
          <wp:extent cx="819150" cy="885825"/>
          <wp:effectExtent l="0" t="0" r="0" b="0"/>
          <wp:wrapNone/>
          <wp:docPr id="3" name="Picture 2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y of CBFPD HG 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inline distT="0" distB="0" distL="0" distR="0" wp14:anchorId="46A3E426" wp14:editId="1874584E">
          <wp:extent cx="7200900" cy="1666875"/>
          <wp:effectExtent l="0" t="0" r="0" b="0"/>
          <wp:docPr id="2" name="Picture 2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C08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64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CEE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5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E0D7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4A27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E4C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A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D6E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C1B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E47E11"/>
    <w:multiLevelType w:val="hybridMultilevel"/>
    <w:tmpl w:val="5C70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65188"/>
    <w:multiLevelType w:val="multilevel"/>
    <w:tmpl w:val="0409001F"/>
    <w:numStyleLink w:val="111111"/>
  </w:abstractNum>
  <w:abstractNum w:abstractNumId="13" w15:restartNumberingAfterBreak="0">
    <w:nsid w:val="7DAD35F1"/>
    <w:multiLevelType w:val="hybridMultilevel"/>
    <w:tmpl w:val="1444E664"/>
    <w:lvl w:ilvl="0" w:tplc="0409000F">
      <w:start w:val="1"/>
      <w:numFmt w:val="decimal"/>
      <w:lvlText w:val="%1."/>
      <w:lvlJc w:val="left"/>
      <w:pPr>
        <w:ind w:left="1116" w:hanging="360"/>
      </w:p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523595387">
    <w:abstractNumId w:val="11"/>
  </w:num>
  <w:num w:numId="2" w16cid:durableId="1075007785">
    <w:abstractNumId w:val="9"/>
  </w:num>
  <w:num w:numId="3" w16cid:durableId="36316538">
    <w:abstractNumId w:val="7"/>
  </w:num>
  <w:num w:numId="4" w16cid:durableId="111245453">
    <w:abstractNumId w:val="6"/>
  </w:num>
  <w:num w:numId="5" w16cid:durableId="574433842">
    <w:abstractNumId w:val="5"/>
  </w:num>
  <w:num w:numId="6" w16cid:durableId="1079475970">
    <w:abstractNumId w:val="4"/>
  </w:num>
  <w:num w:numId="7" w16cid:durableId="246620909">
    <w:abstractNumId w:val="8"/>
  </w:num>
  <w:num w:numId="8" w16cid:durableId="1722972098">
    <w:abstractNumId w:val="3"/>
  </w:num>
  <w:num w:numId="9" w16cid:durableId="1270548667">
    <w:abstractNumId w:val="2"/>
  </w:num>
  <w:num w:numId="10" w16cid:durableId="987055841">
    <w:abstractNumId w:val="1"/>
  </w:num>
  <w:num w:numId="11" w16cid:durableId="1978144111">
    <w:abstractNumId w:val="0"/>
  </w:num>
  <w:num w:numId="12" w16cid:durableId="2056854037">
    <w:abstractNumId w:val="10"/>
  </w:num>
  <w:num w:numId="13" w16cid:durableId="1644045975">
    <w:abstractNumId w:val="12"/>
  </w:num>
  <w:num w:numId="14" w16cid:durableId="1173648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3"/>
    <w:rsid w:val="00005680"/>
    <w:rsid w:val="00023158"/>
    <w:rsid w:val="00026185"/>
    <w:rsid w:val="00097FDF"/>
    <w:rsid w:val="000A1250"/>
    <w:rsid w:val="000B380D"/>
    <w:rsid w:val="000B6DCE"/>
    <w:rsid w:val="000C0C2E"/>
    <w:rsid w:val="000F2BDD"/>
    <w:rsid w:val="0012564B"/>
    <w:rsid w:val="00136E44"/>
    <w:rsid w:val="00146CFF"/>
    <w:rsid w:val="001D16CC"/>
    <w:rsid w:val="001D372E"/>
    <w:rsid w:val="001E1EF8"/>
    <w:rsid w:val="002919F5"/>
    <w:rsid w:val="002A5E4E"/>
    <w:rsid w:val="002C6685"/>
    <w:rsid w:val="0030027F"/>
    <w:rsid w:val="00326789"/>
    <w:rsid w:val="00361525"/>
    <w:rsid w:val="003A4E1C"/>
    <w:rsid w:val="003A5701"/>
    <w:rsid w:val="00472DAF"/>
    <w:rsid w:val="00497069"/>
    <w:rsid w:val="004D117F"/>
    <w:rsid w:val="004D4CDA"/>
    <w:rsid w:val="004E6C7A"/>
    <w:rsid w:val="00502101"/>
    <w:rsid w:val="00507B27"/>
    <w:rsid w:val="00531832"/>
    <w:rsid w:val="00581348"/>
    <w:rsid w:val="00624AFA"/>
    <w:rsid w:val="00630411"/>
    <w:rsid w:val="006B0D4C"/>
    <w:rsid w:val="006B283D"/>
    <w:rsid w:val="006C136C"/>
    <w:rsid w:val="006C2E5B"/>
    <w:rsid w:val="006C68B6"/>
    <w:rsid w:val="006D4518"/>
    <w:rsid w:val="007245B6"/>
    <w:rsid w:val="0073071E"/>
    <w:rsid w:val="007379D8"/>
    <w:rsid w:val="007475F3"/>
    <w:rsid w:val="007615C5"/>
    <w:rsid w:val="0077055E"/>
    <w:rsid w:val="007759FC"/>
    <w:rsid w:val="007C3776"/>
    <w:rsid w:val="007F1F6E"/>
    <w:rsid w:val="00813781"/>
    <w:rsid w:val="00817782"/>
    <w:rsid w:val="00831068"/>
    <w:rsid w:val="00831437"/>
    <w:rsid w:val="00865EFA"/>
    <w:rsid w:val="0088101B"/>
    <w:rsid w:val="008D1DB9"/>
    <w:rsid w:val="009A6F57"/>
    <w:rsid w:val="009B71F1"/>
    <w:rsid w:val="009F2BBA"/>
    <w:rsid w:val="009F4FFB"/>
    <w:rsid w:val="00A06DB0"/>
    <w:rsid w:val="00A36902"/>
    <w:rsid w:val="00AC31F8"/>
    <w:rsid w:val="00AC78EB"/>
    <w:rsid w:val="00AD4DE3"/>
    <w:rsid w:val="00AE324C"/>
    <w:rsid w:val="00AF7CA9"/>
    <w:rsid w:val="00B216E9"/>
    <w:rsid w:val="00B30F12"/>
    <w:rsid w:val="00B36F29"/>
    <w:rsid w:val="00B611FA"/>
    <w:rsid w:val="00B82971"/>
    <w:rsid w:val="00B839AD"/>
    <w:rsid w:val="00BB2542"/>
    <w:rsid w:val="00BC2973"/>
    <w:rsid w:val="00BD7460"/>
    <w:rsid w:val="00C356D2"/>
    <w:rsid w:val="00C814B6"/>
    <w:rsid w:val="00C92D23"/>
    <w:rsid w:val="00CA0611"/>
    <w:rsid w:val="00CD4FD4"/>
    <w:rsid w:val="00CD5EA8"/>
    <w:rsid w:val="00CD7831"/>
    <w:rsid w:val="00CF745B"/>
    <w:rsid w:val="00D01375"/>
    <w:rsid w:val="00D140B5"/>
    <w:rsid w:val="00D158FF"/>
    <w:rsid w:val="00D33224"/>
    <w:rsid w:val="00D546D5"/>
    <w:rsid w:val="00D76600"/>
    <w:rsid w:val="00D91503"/>
    <w:rsid w:val="00D9585E"/>
    <w:rsid w:val="00DB6AE8"/>
    <w:rsid w:val="00DE70BE"/>
    <w:rsid w:val="00E20FCD"/>
    <w:rsid w:val="00E44164"/>
    <w:rsid w:val="00E611E2"/>
    <w:rsid w:val="00E87B8A"/>
    <w:rsid w:val="00EA5ACD"/>
    <w:rsid w:val="00EA798E"/>
    <w:rsid w:val="00EF7E32"/>
    <w:rsid w:val="00F3194B"/>
    <w:rsid w:val="00F90F1A"/>
    <w:rsid w:val="00F920B6"/>
    <w:rsid w:val="00FC4A7A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F6ED24"/>
  <w15:docId w15:val="{F8448938-479E-4018-B802-45EF8FE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F8"/>
    <w:pPr>
      <w:ind w:left="720"/>
      <w:contextualSpacing/>
    </w:pPr>
  </w:style>
  <w:style w:type="character" w:styleId="Hyperlink">
    <w:name w:val="Hyperlink"/>
    <w:uiPriority w:val="99"/>
    <w:unhideWhenUsed/>
    <w:rsid w:val="00D546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89"/>
  </w:style>
  <w:style w:type="paragraph" w:styleId="Footer">
    <w:name w:val="footer"/>
    <w:basedOn w:val="Normal"/>
    <w:link w:val="FooterChar"/>
    <w:uiPriority w:val="99"/>
    <w:unhideWhenUsed/>
    <w:rsid w:val="0032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89"/>
  </w:style>
  <w:style w:type="paragraph" w:styleId="BalloonText">
    <w:name w:val="Balloon Text"/>
    <w:basedOn w:val="Normal"/>
    <w:link w:val="BalloonTextChar"/>
    <w:uiPriority w:val="99"/>
    <w:semiHidden/>
    <w:unhideWhenUsed/>
    <w:rsid w:val="00EF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E3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6304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30411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numbering" w:styleId="111111">
    <w:name w:val="Outline List 2"/>
    <w:basedOn w:val="NoList"/>
    <w:rsid w:val="0073071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2012</vt:lpstr>
    </vt:vector>
  </TitlesOfParts>
  <Company>DM Enterprises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2012</dc:title>
  <dc:creator>Becky</dc:creator>
  <cp:lastModifiedBy>Cumbee, Johnathan O</cp:lastModifiedBy>
  <cp:revision>2</cp:revision>
  <cp:lastPrinted>2024-11-15T15:37:00Z</cp:lastPrinted>
  <dcterms:created xsi:type="dcterms:W3CDTF">2025-11-17T20:11:00Z</dcterms:created>
  <dcterms:modified xsi:type="dcterms:W3CDTF">2025-11-17T20:11:00Z</dcterms:modified>
</cp:coreProperties>
</file>